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33" w:rsidRDefault="00FA1E33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</w:p>
    <w:p w:rsidR="00FA1E33" w:rsidRDefault="00FA1E33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</w:p>
    <w:p w:rsidR="00FA1E33" w:rsidRDefault="00FA1E33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58F6248C" wp14:editId="1BE03777">
            <wp:extent cx="6038443" cy="847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176" cy="849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1E33" w:rsidRDefault="00FA1E33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lastRenderedPageBreak/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2.2.</w:t>
      </w:r>
      <w:proofErr w:type="gramStart"/>
      <w:r w:rsidRPr="009375A7">
        <w:rPr>
          <w:color w:val="000000"/>
        </w:rPr>
        <w:t>7.информационное</w:t>
      </w:r>
      <w:proofErr w:type="gramEnd"/>
      <w:r w:rsidRPr="009375A7">
        <w:rPr>
          <w:color w:val="000000"/>
        </w:rPr>
        <w:t xml:space="preserve"> сопровождение деятельности Центра, развитие </w:t>
      </w:r>
      <w:proofErr w:type="spellStart"/>
      <w:r w:rsidRPr="009375A7">
        <w:rPr>
          <w:color w:val="000000"/>
        </w:rPr>
        <w:t>медиаграмотности</w:t>
      </w:r>
      <w:proofErr w:type="spellEnd"/>
      <w:r w:rsidRPr="009375A7">
        <w:rPr>
          <w:color w:val="000000"/>
        </w:rPr>
        <w:t xml:space="preserve"> у обучающихся;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регионального и всероссийского уровня;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2.2.10. развитие шахматного образования;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профессиональный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2.3. Выполняя эти задачи, Центр является структурным подразделение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9375A7" w:rsidRPr="009375A7" w:rsidRDefault="009375A7" w:rsidP="009375A7">
      <w:pPr>
        <w:pStyle w:val="a3"/>
        <w:numPr>
          <w:ilvl w:val="1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 (законных представителей) к соответствующей деятельности в рамках реализации этих программ.</w:t>
      </w:r>
    </w:p>
    <w:p w:rsidR="009375A7" w:rsidRPr="009375A7" w:rsidRDefault="009375A7" w:rsidP="009375A7">
      <w:pPr>
        <w:pStyle w:val="a3"/>
        <w:numPr>
          <w:ilvl w:val="1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2.2.3. Центр взаимодействует с:</w:t>
      </w:r>
    </w:p>
    <w:p w:rsidR="009375A7" w:rsidRPr="009375A7" w:rsidRDefault="009375A7" w:rsidP="009375A7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различными общеобразовательными организациями в сфере сетевого взаимодействия;</w:t>
      </w:r>
    </w:p>
    <w:p w:rsidR="009375A7" w:rsidRPr="009375A7" w:rsidRDefault="009375A7" w:rsidP="009375A7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использует дистанционные формы реализации образовательных программ.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b/>
          <w:bCs/>
          <w:color w:val="000000"/>
        </w:rPr>
        <w:t>3.Порядок управления Центром</w:t>
      </w:r>
    </w:p>
    <w:p w:rsidR="009375A7" w:rsidRPr="003E5339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FF0000"/>
        </w:rPr>
      </w:pPr>
      <w:r w:rsidRPr="003E5339">
        <w:rPr>
          <w:color w:val="FF0000"/>
        </w:rPr>
        <w:t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9375A7" w:rsidRPr="003E5339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FF0000"/>
        </w:rPr>
      </w:pPr>
      <w:r w:rsidRPr="003E5339">
        <w:rPr>
          <w:color w:val="FF0000"/>
        </w:rPr>
        <w:t>3.2.Директор Учреждения по согласованию с учредителем Учреждения назначает распорядительным актом руководителя Центра.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</w:t>
      </w:r>
      <w:r w:rsidRPr="009375A7">
        <w:rPr>
          <w:color w:val="000000"/>
        </w:rPr>
        <w:lastRenderedPageBreak/>
        <w:t>Руководителем Центра также может быть педагог образовательной организации в соответствии со штатным расписанием, либо по совместительству.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3.3.Руководитель Центра обязан: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3.3.1. Осуществлять оперативное руководство Центром;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3.3.4. Отчитываться перед Директором Учреждения о результатах работы Центра;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3.3.5. Выполнять иные обязан</w:t>
      </w:r>
      <w:r w:rsidR="003E5339">
        <w:rPr>
          <w:color w:val="000000"/>
        </w:rPr>
        <w:t>ности, предусмотренные законода</w:t>
      </w:r>
      <w:r w:rsidRPr="009375A7">
        <w:rPr>
          <w:color w:val="000000"/>
        </w:rPr>
        <w:t>тельством, уставом Учреждения, должностной инструкцией и настоящим</w:t>
      </w:r>
      <w:r w:rsidR="003E5339">
        <w:rPr>
          <w:color w:val="000000"/>
        </w:rPr>
        <w:t xml:space="preserve"> положением;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3.4.4. По согласованию с Директором Учреждения осуществлять организацию и проведение мероприятий деятельности Центра;</w:t>
      </w:r>
    </w:p>
    <w:p w:rsidR="009375A7" w:rsidRPr="009375A7" w:rsidRDefault="009375A7" w:rsidP="009375A7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9375A7">
        <w:rPr>
          <w:color w:val="000000"/>
        </w:rPr>
        <w:t>3.4.5. Осуществлять иные права, относящиеся к деятельности Центра и не противоречащие целям и видам образовательной организации, а также законодательству Российской Федерации.</w:t>
      </w:r>
    </w:p>
    <w:p w:rsidR="00314950" w:rsidRPr="009375A7" w:rsidRDefault="00314950" w:rsidP="00937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4950" w:rsidRPr="0093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61A"/>
    <w:multiLevelType w:val="multilevel"/>
    <w:tmpl w:val="F81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A4C77"/>
    <w:multiLevelType w:val="multilevel"/>
    <w:tmpl w:val="4228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7"/>
    <w:rsid w:val="00314950"/>
    <w:rsid w:val="003E5339"/>
    <w:rsid w:val="009375A7"/>
    <w:rsid w:val="00F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83B6"/>
  <w15:docId w15:val="{0522FEED-8F53-4BE7-99A4-6636C35F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ONZ</dc:creator>
  <cp:keywords/>
  <dc:description/>
  <cp:lastModifiedBy>User</cp:lastModifiedBy>
  <cp:revision>2</cp:revision>
  <cp:lastPrinted>2023-04-19T14:08:00Z</cp:lastPrinted>
  <dcterms:created xsi:type="dcterms:W3CDTF">2023-04-21T12:56:00Z</dcterms:created>
  <dcterms:modified xsi:type="dcterms:W3CDTF">2023-04-21T12:56:00Z</dcterms:modified>
</cp:coreProperties>
</file>