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81" w:rsidRDefault="00154F81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ONZ\Desktop\ДОП И ВНЕУР 22-23\ПРОГРАММЫ ДОП 22-23\ТИТУЛЫ ДОП с печатями 22-23\Рукодельница 11-13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Рукодельница 11-13 л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CD" w:rsidRDefault="006472CD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05" w:rsidRDefault="002B7405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C3">
        <w:rPr>
          <w:rFonts w:ascii="Times New Roman" w:hAnsi="Times New Roman" w:cs="Times New Roman"/>
          <w:b/>
          <w:sz w:val="28"/>
          <w:szCs w:val="28"/>
        </w:rPr>
        <w:t>ИНФОРМАЦИОННАЯ  КАРТА  ПРОГРАММЫ</w:t>
      </w:r>
    </w:p>
    <w:p w:rsidR="00A57EEA" w:rsidRPr="00360CE6" w:rsidRDefault="00A57EEA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93"/>
        <w:gridCol w:w="6680"/>
      </w:tblGrid>
      <w:tr w:rsidR="002B7405" w:rsidRPr="005164F5" w:rsidTr="009C6121">
        <w:tc>
          <w:tcPr>
            <w:tcW w:w="516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2B7405" w:rsidRPr="002B7405" w:rsidRDefault="002B7405" w:rsidP="00271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общео</w:t>
            </w:r>
            <w:r w:rsidR="00D46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бразовательная</w:t>
            </w:r>
            <w:r w:rsidR="00A57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</w:t>
            </w:r>
            <w:r w:rsidR="00271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художественной направленности </w:t>
            </w: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D46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Рукодельница</w:t>
            </w: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B7405" w:rsidRPr="005164F5" w:rsidTr="009C6121">
        <w:tc>
          <w:tcPr>
            <w:tcW w:w="516" w:type="dxa"/>
            <w:shd w:val="clear" w:color="auto" w:fill="auto"/>
          </w:tcPr>
          <w:p w:rsidR="002B7405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  <w:p w:rsidR="009C6121" w:rsidRPr="005164F5" w:rsidRDefault="009C6121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5164F5" w:rsidRDefault="00D46496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121" w:rsidRPr="005164F5">
              <w:rPr>
                <w:rFonts w:ascii="Times New Roman" w:hAnsi="Times New Roman" w:cs="Times New Roman"/>
                <w:sz w:val="24"/>
                <w:szCs w:val="24"/>
              </w:rPr>
              <w:t>одифицированная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6680" w:type="dxa"/>
            <w:shd w:val="clear" w:color="auto" w:fill="auto"/>
          </w:tcPr>
          <w:p w:rsidR="009C6121" w:rsidRPr="005164F5" w:rsidRDefault="009C6121" w:rsidP="00C54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творчество: работа с тканью</w:t>
            </w:r>
            <w:r w:rsidR="00A429FA">
              <w:rPr>
                <w:rFonts w:ascii="Times New Roman" w:hAnsi="Times New Roman" w:cs="Times New Roman"/>
                <w:sz w:val="24"/>
                <w:szCs w:val="24"/>
              </w:rPr>
              <w:t xml:space="preserve">, бисероплетение, вышивание, использование нетрадиционных материалов для создания изделия. 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5164F5" w:rsidRDefault="00A57EE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Базовый возраст детей</w:t>
            </w:r>
          </w:p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5164F5" w:rsidRDefault="00A57EEA" w:rsidP="00A57E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11-13 </w:t>
            </w:r>
            <w:r w:rsidR="009C612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Условия приема учащихся</w:t>
            </w:r>
          </w:p>
        </w:tc>
        <w:tc>
          <w:tcPr>
            <w:tcW w:w="6680" w:type="dxa"/>
            <w:shd w:val="clear" w:color="auto" w:fill="auto"/>
          </w:tcPr>
          <w:p w:rsidR="009C6121" w:rsidRPr="005164F5" w:rsidRDefault="009C6121" w:rsidP="0058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 года  обучения принимаются дети  по заявлению от родителей. </w:t>
            </w:r>
            <w:r w:rsidRPr="00CB1AB9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 переводе на втору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ю и третью ступень обучения </w:t>
            </w:r>
            <w:r w:rsidRPr="00CB1AB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учитывается уровень усв</w:t>
            </w:r>
            <w:r w:rsidR="005837BA">
              <w:rPr>
                <w:rFonts w:ascii="Times New Roman" w:eastAsia="Times New Roman CYR" w:hAnsi="Times New Roman" w:cs="Times New Roman"/>
                <w:sz w:val="24"/>
                <w:szCs w:val="24"/>
              </w:rPr>
              <w:t>оения учебного материала.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9C6121" w:rsidRPr="005837BA" w:rsidRDefault="005837BA" w:rsidP="00C54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37BA">
              <w:rPr>
                <w:rFonts w:ascii="Times New Roman" w:hAnsi="Times New Roman" w:cs="Times New Roman"/>
                <w:sz w:val="24"/>
                <w:szCs w:val="24"/>
              </w:rPr>
              <w:t>азвитие творческой личности, овладение практическими умениями и навыками обрабатывать материалы с целью создания изделий.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837BA" w:rsidRPr="005837BA" w:rsidRDefault="009C6121" w:rsidP="005837BA">
            <w:pPr>
              <w:pStyle w:val="a8"/>
              <w:spacing w:before="0" w:beforeAutospacing="0" w:after="0" w:afterAutospacing="0"/>
              <w:jc w:val="both"/>
            </w:pPr>
            <w:r w:rsidRPr="005837BA">
              <w:t xml:space="preserve">- </w:t>
            </w:r>
            <w:r w:rsidR="005837BA">
              <w:t>Н</w:t>
            </w:r>
            <w:r w:rsidR="005837BA" w:rsidRPr="005837BA">
              <w:t>аучить традиционным и свободным приёмам изготовления изделий, используя разные  техники декоративно-прикладного творчества.</w:t>
            </w:r>
          </w:p>
          <w:p w:rsidR="009C6121" w:rsidRDefault="009C6121" w:rsidP="009A0795">
            <w:pPr>
              <w:pStyle w:val="a8"/>
              <w:spacing w:before="0" w:beforeAutospacing="0" w:after="0" w:afterAutospacing="0"/>
              <w:jc w:val="both"/>
            </w:pPr>
            <w:r>
              <w:t>- Развить образное мышление, внимание, фантазию, творческие способности, эстетический и художественный вкус;</w:t>
            </w:r>
          </w:p>
          <w:p w:rsidR="009C6121" w:rsidRDefault="009C6121" w:rsidP="009A0795">
            <w:pPr>
              <w:pStyle w:val="a8"/>
              <w:spacing w:before="0" w:beforeAutospacing="0" w:after="0" w:afterAutospacing="0"/>
            </w:pPr>
            <w:r>
              <w:t>-  Воспитывать бережливость, аккуратность в труде, терпение</w:t>
            </w:r>
          </w:p>
          <w:p w:rsidR="009C6121" w:rsidRPr="005164F5" w:rsidRDefault="009C6121" w:rsidP="005837BA">
            <w:pPr>
              <w:pStyle w:val="a8"/>
              <w:spacing w:before="0" w:beforeAutospacing="0" w:after="0" w:afterAutospacing="0"/>
            </w:pPr>
            <w:r>
              <w:t>экологическую сознательност</w:t>
            </w:r>
            <w:r w:rsidR="00C54D82">
              <w:t>ь.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80" w:type="dxa"/>
            <w:shd w:val="clear" w:color="auto" w:fill="auto"/>
          </w:tcPr>
          <w:p w:rsidR="009C6121" w:rsidRDefault="009C6121" w:rsidP="00C950D3">
            <w:pPr>
              <w:pStyle w:val="a8"/>
              <w:spacing w:before="0" w:beforeAutospacing="0" w:after="0" w:afterAutospacing="0"/>
              <w:jc w:val="both"/>
            </w:pPr>
            <w:r>
              <w:t>- В</w:t>
            </w:r>
            <w:r w:rsidRPr="00FD2A01">
              <w:t>ыполнять  традиционные и св</w:t>
            </w:r>
            <w:r w:rsidR="005837BA">
              <w:t>ободные  приёмы изготовления изделий</w:t>
            </w:r>
            <w:r w:rsidRPr="00FD2A01">
              <w:t xml:space="preserve">, используя разные техники </w:t>
            </w:r>
            <w:r w:rsidR="005837BA">
              <w:t>декоративно-прикладного творчества;</w:t>
            </w:r>
          </w:p>
          <w:p w:rsidR="009C6121" w:rsidRPr="00FD2A01" w:rsidRDefault="009C6121" w:rsidP="007C6267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П</w:t>
            </w:r>
            <w:r w:rsidRPr="00FD2A01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рименять полученные знания, умения и навыки на практике при создании изделий;</w:t>
            </w:r>
          </w:p>
          <w:p w:rsidR="009C6121" w:rsidRPr="005164F5" w:rsidRDefault="009C6121" w:rsidP="005837BA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- С</w:t>
            </w:r>
            <w:r w:rsidRPr="00FD2A01">
              <w:rPr>
                <w:rFonts w:ascii="Times New Roman CYR" w:eastAsia="Times New Roman CYR" w:hAnsi="Times New Roman CYR" w:cs="Times New Roman CYR"/>
              </w:rPr>
              <w:t xml:space="preserve">формировать </w:t>
            </w:r>
            <w:r>
              <w:t>бережливость, аккуратность в труде, терпени</w:t>
            </w:r>
            <w:r w:rsidR="00C54D82">
              <w:t>е, экологическую сознательность.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режим </w:t>
            </w: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6680" w:type="dxa"/>
            <w:shd w:val="clear" w:color="auto" w:fill="auto"/>
          </w:tcPr>
          <w:p w:rsidR="009C6121" w:rsidRPr="009238D2" w:rsidRDefault="009C6121" w:rsidP="005837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Wingdings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д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ллюстрация</w:t>
            </w:r>
            <w:r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роблемное изложение материала</w:t>
            </w:r>
            <w:r w:rsidR="005837BA">
              <w:rPr>
                <w:rFonts w:ascii="Times New Roman" w:eastAsia="Wingdings" w:hAnsi="Times New Roman" w:cs="Times New Roman"/>
                <w:sz w:val="14"/>
                <w:szCs w:val="14"/>
              </w:rPr>
              <w:t>.</w:t>
            </w:r>
          </w:p>
        </w:tc>
      </w:tr>
      <w:tr w:rsidR="009C6121" w:rsidRPr="005164F5" w:rsidTr="009C6121"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программы</w:t>
            </w:r>
          </w:p>
        </w:tc>
        <w:tc>
          <w:tcPr>
            <w:tcW w:w="6680" w:type="dxa"/>
            <w:shd w:val="clear" w:color="auto" w:fill="auto"/>
          </w:tcPr>
          <w:p w:rsidR="009C6121" w:rsidRPr="00C950D3" w:rsidRDefault="009C6121" w:rsidP="0058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позволяет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параллельно    осваивать   несколько     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     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рикладного </w:t>
            </w:r>
            <w:r w:rsidR="00583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37BA">
              <w:rPr>
                <w:rFonts w:ascii="Times New Roman" w:eastAsia="Times New Roman" w:hAnsi="Times New Roman" w:cs="Times New Roman"/>
                <w:sz w:val="24"/>
                <w:szCs w:val="24"/>
              </w:rPr>
              <w:t>шитьё из ткани,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бисероплетения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вышивку</w:t>
            </w:r>
            <w:r w:rsidR="005837BA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нетрадиционными материалами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),что предоставляет больше 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возможностей для творческой самореализации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121" w:rsidRPr="005164F5" w:rsidTr="005837BA">
        <w:trPr>
          <w:trHeight w:val="683"/>
        </w:trPr>
        <w:tc>
          <w:tcPr>
            <w:tcW w:w="516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shd w:val="clear" w:color="auto" w:fill="auto"/>
          </w:tcPr>
          <w:p w:rsidR="009C6121" w:rsidRPr="005164F5" w:rsidRDefault="009C6121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Система контроля за усвоением программы</w:t>
            </w:r>
          </w:p>
        </w:tc>
        <w:tc>
          <w:tcPr>
            <w:tcW w:w="6680" w:type="dxa"/>
            <w:shd w:val="clear" w:color="auto" w:fill="auto"/>
          </w:tcPr>
          <w:p w:rsidR="009C6121" w:rsidRPr="005164F5" w:rsidRDefault="009C6121" w:rsidP="0058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Контроль проводится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с целью выявления усвоения учебного материала</w:t>
            </w:r>
            <w:r w:rsidRPr="00874DF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процессе обуче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ния и в конце прохождения программы.</w:t>
            </w:r>
          </w:p>
        </w:tc>
      </w:tr>
    </w:tbl>
    <w:p w:rsidR="002B7405" w:rsidRPr="005164F5" w:rsidRDefault="002B7405" w:rsidP="002B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7405" w:rsidRPr="005164F5" w:rsidRDefault="002B7405" w:rsidP="002B7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121" w:rsidRDefault="009C6121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AD" w:rsidRDefault="00CA1DAD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BA" w:rsidRDefault="005837BA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BA" w:rsidRDefault="005837BA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05" w:rsidRPr="00A57EEA" w:rsidRDefault="002B7405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2B7405" w:rsidRPr="00A57EEA" w:rsidRDefault="002B7405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67766" w:rsidRPr="00A57EEA" w:rsidRDefault="00667766" w:rsidP="00A57EEA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В современных условиях очень важно подготовить подрастающее поколение к самостоятельной жизни, связанной в дальнейшем с трудовой деятельностью. Поэтому необходимо своевременное выявление творческого потенциала личности.Рукоделие одно из самых старейших искусств на земле. Оно родилось, развивалось и росло вместе с человеком. Умение мастерить своими руками закладывалось в детстве. А наличие его у детей считалось результатом хорошего воспитания. Рукоделие до сих пор остается излюбленным занятием для многих. Оно дает возможность отдохнуть и расслабиться после высоких скоростей современного темпа жизни, снять стресс и усталость. Кроме того, рукоделие позволяет сделать что-то уникальное. Не зря самым ценным подарком считаются изделия ручной работы. Ведь человек, создавая их, вкладывает частичку своей души и сердца. Рукоделиевключает в себя довольно много видов ручного труда: вышивка, аппликация, бисероплетение, шитье, пэчворк, декупаж  и т.д.Рукоделие способствует развитию мелкой моторики руки, что является мощным стимулом для развития мыслительной активности и интеллекта детей, а также коррекции психического развития учащихся.</w:t>
      </w:r>
    </w:p>
    <w:p w:rsidR="002B7405" w:rsidRPr="00A57EEA" w:rsidRDefault="002B7405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57EE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57EEA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Национальная стратегия действий в интересах детей на 2012-2017гг. (Указ президента РФ от 01.06.2012 № 761)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Указ Президента РФ от 7 мая 2012г.№ 599 «О мерах по реализации государственной политики в области образования и науки»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на 2013-2020гг. (Постановление Правительства РФ от 15 апреля 2014г. № 295)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2014г. № 1726)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Межведомственная программа развития дополнительного образования детей в РФ до 2020 года.</w:t>
      </w:r>
    </w:p>
    <w:p w:rsidR="002B7405" w:rsidRPr="00A57EEA" w:rsidRDefault="002B7405" w:rsidP="00A57EEA">
      <w:pPr>
        <w:pStyle w:val="a3"/>
        <w:numPr>
          <w:ilvl w:val="0"/>
          <w:numId w:val="2"/>
        </w:numPr>
        <w:spacing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2B7405" w:rsidRPr="00A57EEA" w:rsidRDefault="002B7405" w:rsidP="00A57EEA">
      <w:pPr>
        <w:pStyle w:val="ConsPlusTitle"/>
        <w:widowControl/>
        <w:numPr>
          <w:ilvl w:val="0"/>
          <w:numId w:val="2"/>
        </w:numPr>
        <w:spacing w:line="240" w:lineRule="atLeast"/>
        <w:ind w:left="284"/>
        <w:contextualSpacing/>
        <w:jc w:val="both"/>
        <w:rPr>
          <w:b w:val="0"/>
        </w:rPr>
      </w:pPr>
      <w:r w:rsidRPr="00A57EEA">
        <w:rPr>
          <w:b w:val="0"/>
        </w:rPr>
        <w:t>Государственная программа «Развитие образования Нижегородской области на 2014 - 2016 годы и на период до 2022 года» (Постановление Правительства Нижегородской области от 31 октября 2013 г. №802)</w:t>
      </w:r>
    </w:p>
    <w:p w:rsidR="00F2522B" w:rsidRPr="00A57EEA" w:rsidRDefault="00F2522B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</w:p>
    <w:p w:rsidR="00667766" w:rsidRPr="00A57EEA" w:rsidRDefault="00F2522B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lastRenderedPageBreak/>
        <w:t xml:space="preserve"> художественная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по программе направлена на: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формирование и развитие творческих способностей учащихся;</w:t>
      </w:r>
    </w:p>
    <w:p w:rsidR="00C54D82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удовлетворение индивидуальных потребностей учащихся в интеллектуальном, художественно-эстетическом, нравственн</w:t>
      </w:r>
      <w:r w:rsidR="00C54D82" w:rsidRPr="00A57EEA">
        <w:rPr>
          <w:rFonts w:ascii="Times New Roman" w:hAnsi="Times New Roman" w:cs="Times New Roman"/>
          <w:sz w:val="24"/>
          <w:szCs w:val="24"/>
        </w:rPr>
        <w:t>ом и интеллектуальном развитии;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обеспечение духовно-нравственного, гражданско-патриотического, трудового воспитания учащихся;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выявление, развитие и поддержку талантливых учащихся, а также лиц, проявивших выдающиеся способности;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профессиональную ориентацию учащихся;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создание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социализацию и адаптацию учащихся к жизни в обществе;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•</w:t>
      </w:r>
      <w:r w:rsidRPr="00A57EEA">
        <w:rPr>
          <w:rFonts w:ascii="Times New Roman" w:hAnsi="Times New Roman" w:cs="Times New Roman"/>
          <w:sz w:val="24"/>
          <w:szCs w:val="24"/>
        </w:rPr>
        <w:tab/>
        <w:t>формирование общей культуры учащихся.</w:t>
      </w:r>
    </w:p>
    <w:p w:rsidR="00667766" w:rsidRPr="00A57EEA" w:rsidRDefault="00667766" w:rsidP="00A57EEA">
      <w:pPr>
        <w:pStyle w:val="a3"/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667766" w:rsidRPr="00A57EEA" w:rsidRDefault="00667766" w:rsidP="00A57EE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Программа позволяет    параллельно    осваивать   несколько     направлений     декоративно-прикладного творчества (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вышивка, аппликация, бисероплетение, шитье, пэчворк, декупаж  и т.д.</w:t>
      </w:r>
      <w:r w:rsidRPr="00A57EEA">
        <w:rPr>
          <w:rFonts w:ascii="Times New Roman" w:hAnsi="Times New Roman" w:cs="Times New Roman"/>
          <w:sz w:val="24"/>
          <w:szCs w:val="24"/>
        </w:rPr>
        <w:t>), что предоставляет больше возможностей для творческой самореализации обучающихся, чем типовая программа по одному виду деятельности.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67766" w:rsidRPr="00A57EEA" w:rsidRDefault="00667766" w:rsidP="00A57EEA">
      <w:pPr>
        <w:pStyle w:val="a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sz w:val="24"/>
          <w:szCs w:val="24"/>
        </w:rPr>
        <w:t>Дополнительная общеобразовательная общеразвивающая программа художественной направленности «Мастерская рукоделия» способствует  изучению особенностей различных  техник в декоративно-прикладном творчестве. В рамках программы учащиеся приобретают   практические навыки создания изделий в различных видах созданию изделия,  навыки работы с различными материалами,   осознанию красоты, неповторимости изделий, выполненных своими руками. По уровню освоения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По целевой установке программа является образовательной (знания не только усваиваются детьми, но и активно используются в их жизнедеятельности).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2C52A8" w:rsidRPr="00A57EEA" w:rsidRDefault="00667766" w:rsidP="00A57EEA">
      <w:pPr>
        <w:autoSpaceDE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Заключается в том, что программа развивает личностные качества и психические процессы у учащихся. В ходе систематического труда рука приобретает уверенность, точность. Такой труд способствует развитию сенсомоторики – согласованности в работе глаза и руки, совершенствованию координации движений, гибкости, точности в выполнении действий. Изготовление изделий из различныхматериалов большое влияние оказывает на умственное развитие детей, на развитие их творческого мышления.</w:t>
      </w:r>
      <w:r w:rsidR="002C52A8" w:rsidRPr="00A57EEA">
        <w:rPr>
          <w:rStyle w:val="c6"/>
          <w:sz w:val="24"/>
          <w:szCs w:val="24"/>
        </w:rPr>
        <w:t xml:space="preserve">      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Цель</w:t>
      </w:r>
      <w:r w:rsidRPr="00A57EEA">
        <w:rPr>
          <w:rFonts w:ascii="Times New Roman" w:hAnsi="Times New Roman" w:cs="Times New Roman"/>
          <w:sz w:val="24"/>
          <w:szCs w:val="24"/>
        </w:rPr>
        <w:t>: развитие творческой личности, овладение практическими умениями и навыками обрабатывать текстильные материалы с целью создания изделий.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iCs/>
          <w:sz w:val="24"/>
          <w:szCs w:val="24"/>
        </w:rPr>
        <w:t>Обучающие:</w:t>
      </w:r>
    </w:p>
    <w:p w:rsidR="00667766" w:rsidRPr="00A57EEA" w:rsidRDefault="00F2522B" w:rsidP="00A57EEA">
      <w:pPr>
        <w:pStyle w:val="ac"/>
        <w:numPr>
          <w:ilvl w:val="0"/>
          <w:numId w:val="22"/>
        </w:numPr>
        <w:autoSpaceDE w:val="0"/>
        <w:spacing w:after="0" w:line="240" w:lineRule="atLeast"/>
        <w:ind w:left="709" w:hanging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667766" w:rsidRPr="00A57EEA">
        <w:rPr>
          <w:rFonts w:ascii="Times New Roman" w:eastAsia="Times New Roman CYR" w:hAnsi="Times New Roman" w:cs="Times New Roman"/>
          <w:sz w:val="24"/>
          <w:szCs w:val="24"/>
        </w:rPr>
        <w:t>формировать знание о декоративно-прикладном творчестве;</w:t>
      </w:r>
    </w:p>
    <w:p w:rsidR="00667766" w:rsidRPr="00A57EEA" w:rsidRDefault="00667766" w:rsidP="00A57EEA">
      <w:pPr>
        <w:pStyle w:val="a8"/>
        <w:numPr>
          <w:ilvl w:val="0"/>
          <w:numId w:val="22"/>
        </w:numPr>
        <w:spacing w:before="0" w:beforeAutospacing="0" w:after="0" w:afterAutospacing="0" w:line="240" w:lineRule="atLeast"/>
        <w:ind w:left="709" w:hanging="709"/>
        <w:contextualSpacing/>
        <w:jc w:val="both"/>
      </w:pPr>
      <w:r w:rsidRPr="00A57EEA">
        <w:t>научить традиционным и свободным приёмам изготовления изделий, используя разные  техники декоративно-прикладного творчества.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iCs/>
          <w:sz w:val="24"/>
          <w:szCs w:val="24"/>
        </w:rPr>
        <w:t>Развивающие:</w:t>
      </w:r>
    </w:p>
    <w:p w:rsidR="00667766" w:rsidRPr="00A57EEA" w:rsidRDefault="00F2522B" w:rsidP="00A57EEA">
      <w:pPr>
        <w:pStyle w:val="ac"/>
        <w:numPr>
          <w:ilvl w:val="0"/>
          <w:numId w:val="23"/>
        </w:numPr>
        <w:autoSpaceDE w:val="0"/>
        <w:spacing w:after="0" w:line="240" w:lineRule="atLeast"/>
        <w:ind w:left="709" w:hanging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667766" w:rsidRPr="00A57EEA">
        <w:rPr>
          <w:rFonts w:ascii="Times New Roman" w:eastAsia="Times New Roman CYR" w:hAnsi="Times New Roman" w:cs="Times New Roman"/>
          <w:sz w:val="24"/>
          <w:szCs w:val="24"/>
        </w:rPr>
        <w:t>формировать и развить интерес к выбранному виду деятельности;</w:t>
      </w:r>
    </w:p>
    <w:p w:rsidR="00667766" w:rsidRPr="00A57EEA" w:rsidRDefault="00667766" w:rsidP="00A57EEA">
      <w:pPr>
        <w:pStyle w:val="a8"/>
        <w:numPr>
          <w:ilvl w:val="0"/>
          <w:numId w:val="23"/>
        </w:numPr>
        <w:spacing w:before="0" w:beforeAutospacing="0" w:after="0" w:afterAutospacing="0" w:line="240" w:lineRule="atLeast"/>
        <w:ind w:left="709" w:hanging="709"/>
        <w:contextualSpacing/>
        <w:jc w:val="both"/>
      </w:pPr>
      <w:r w:rsidRPr="00A57EEA">
        <w:t>развить образное мышление, внимание, фантазию, творческие способности,  эстетический и художественный вкус.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i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iCs/>
          <w:sz w:val="24"/>
          <w:szCs w:val="24"/>
        </w:rPr>
        <w:t>Воспитательные:</w:t>
      </w:r>
    </w:p>
    <w:p w:rsidR="00667766" w:rsidRPr="00A57EEA" w:rsidRDefault="00F2522B" w:rsidP="00A57EEA">
      <w:pPr>
        <w:pStyle w:val="ac"/>
        <w:numPr>
          <w:ilvl w:val="0"/>
          <w:numId w:val="25"/>
        </w:numPr>
        <w:autoSpaceDE w:val="0"/>
        <w:spacing w:after="0" w:line="240" w:lineRule="atLeast"/>
        <w:ind w:hanging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привить</w:t>
      </w:r>
      <w:r w:rsidR="00667766"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навыки работы в группе, поощрять доброжелательное отношение друг кдругу;</w:t>
      </w:r>
    </w:p>
    <w:p w:rsidR="00667766" w:rsidRPr="00A57EEA" w:rsidRDefault="00F2522B" w:rsidP="00A57EEA">
      <w:pPr>
        <w:pStyle w:val="ac"/>
        <w:numPr>
          <w:ilvl w:val="0"/>
          <w:numId w:val="25"/>
        </w:numPr>
        <w:autoSpaceDE w:val="0"/>
        <w:spacing w:after="0" w:line="240" w:lineRule="atLeast"/>
        <w:ind w:hanging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воспитать</w:t>
      </w:r>
      <w:r w:rsidR="00667766" w:rsidRPr="00A57EEA">
        <w:rPr>
          <w:rFonts w:ascii="Times New Roman" w:hAnsi="Times New Roman" w:cs="Times New Roman"/>
          <w:sz w:val="24"/>
          <w:szCs w:val="24"/>
        </w:rPr>
        <w:t xml:space="preserve"> бережливость, экологическую сознательность;</w:t>
      </w:r>
    </w:p>
    <w:p w:rsidR="00667766" w:rsidRPr="00A57EEA" w:rsidRDefault="00F2522B" w:rsidP="00A57EEA">
      <w:pPr>
        <w:pStyle w:val="a8"/>
        <w:numPr>
          <w:ilvl w:val="0"/>
          <w:numId w:val="25"/>
        </w:numPr>
        <w:spacing w:before="0" w:beforeAutospacing="0" w:after="0" w:afterAutospacing="0" w:line="240" w:lineRule="atLeast"/>
        <w:ind w:hanging="720"/>
        <w:contextualSpacing/>
        <w:jc w:val="both"/>
      </w:pPr>
      <w:r w:rsidRPr="00A57EEA">
        <w:t>с</w:t>
      </w:r>
      <w:r w:rsidR="00667766" w:rsidRPr="00A57EEA">
        <w:t>формировать качества личности - настойчивость, терпение, аккуратность в труде.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Возраст учащихся, возрастные и психологические особенности</w:t>
      </w:r>
    </w:p>
    <w:p w:rsidR="00D46496" w:rsidRPr="00A57EEA" w:rsidRDefault="00D46496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Дополнительная общеобразовательнаяпрограмма художественной направленности «Рукодельница» рассч</w:t>
      </w:r>
      <w:r w:rsidR="00A57EEA" w:rsidRPr="00A57EEA">
        <w:rPr>
          <w:rFonts w:ascii="Times New Roman" w:hAnsi="Times New Roman" w:cs="Times New Roman"/>
          <w:sz w:val="24"/>
          <w:szCs w:val="24"/>
        </w:rPr>
        <w:t>итана на работу с детьми 11-13</w:t>
      </w:r>
      <w:r w:rsidRPr="00A57EEA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Срок реализации программы, объём учебного времени</w:t>
      </w:r>
    </w:p>
    <w:p w:rsidR="00D46496" w:rsidRPr="00A57EEA" w:rsidRDefault="00D4649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П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рограмма</w:t>
      </w:r>
      <w:r w:rsidR="00830B3B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разработана на 1 год обучения, занятия проводятся 2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раза в неделю по 1</w:t>
      </w:r>
      <w:r w:rsidR="00A57EEA" w:rsidRPr="00A57EEA">
        <w:rPr>
          <w:rFonts w:ascii="Times New Roman CYR" w:eastAsia="Times New Roman CYR" w:hAnsi="Times New Roman CYR" w:cs="Times New Roman CYR"/>
          <w:sz w:val="24"/>
          <w:szCs w:val="24"/>
        </w:rPr>
        <w:t>.5 часа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, всего</w:t>
      </w:r>
      <w:r w:rsidR="00830B3B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включает в себя 102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учебных часа</w:t>
      </w:r>
      <w:r w:rsidR="00830B3B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(34 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недель по 3 часа). </w:t>
      </w:r>
    </w:p>
    <w:p w:rsidR="00813C67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Формы и </w:t>
      </w:r>
      <w:r w:rsidR="002C52A8" w:rsidRPr="00A57EEA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 xml:space="preserve">Работа с учащимися при организации образовательного процесса предусматривает </w:t>
      </w:r>
      <w:r w:rsidRPr="00A57EEA">
        <w:rPr>
          <w:rFonts w:ascii="Times New Roman" w:eastAsia="Calibri" w:hAnsi="Times New Roman" w:cs="Times New Roman"/>
          <w:bCs/>
          <w:sz w:val="24"/>
          <w:szCs w:val="24"/>
        </w:rPr>
        <w:t>групповую, парную и индивидуальную форму работы на занятиях  и предполагает использование следующих методов и приемов:</w:t>
      </w:r>
    </w:p>
    <w:p w:rsidR="00813C67" w:rsidRPr="00A57EEA" w:rsidRDefault="00813C67" w:rsidP="00A57EEA">
      <w:pPr>
        <w:pStyle w:val="c16"/>
        <w:spacing w:before="0" w:beforeAutospacing="0" w:after="0" w:afterAutospacing="0" w:line="240" w:lineRule="atLeast"/>
        <w:contextualSpacing/>
        <w:jc w:val="both"/>
      </w:pPr>
      <w:r w:rsidRPr="00A57EEA">
        <w:rPr>
          <w:rStyle w:val="c6"/>
        </w:rPr>
        <w:t xml:space="preserve"> - проектные методы обучения, используемые на занятиях, дают возможность для развития индивидуальных  творческих  способностей; </w:t>
      </w:r>
    </w:p>
    <w:p w:rsidR="00813C67" w:rsidRPr="00A57EEA" w:rsidRDefault="00813C67" w:rsidP="00A57EEA">
      <w:pPr>
        <w:pStyle w:val="c16"/>
        <w:spacing w:before="0" w:beforeAutospacing="0" w:after="0" w:afterAutospacing="0" w:line="240" w:lineRule="atLeast"/>
        <w:contextualSpacing/>
        <w:jc w:val="both"/>
        <w:rPr>
          <w:rStyle w:val="c6"/>
        </w:rPr>
      </w:pPr>
      <w:r w:rsidRPr="00A57EEA">
        <w:rPr>
          <w:rStyle w:val="c6"/>
        </w:rPr>
        <w:t>- технология игровых методов, в обучении расширяют кругозор, развивают познавательную деятельность, формируют определенные умения и навыки, необходимые в практической деятельности;</w:t>
      </w:r>
    </w:p>
    <w:p w:rsidR="00813C67" w:rsidRPr="00A57EEA" w:rsidRDefault="00813C67" w:rsidP="00A57EEA">
      <w:pPr>
        <w:pStyle w:val="c16"/>
        <w:spacing w:before="0" w:beforeAutospacing="0" w:after="0" w:afterAutospacing="0" w:line="240" w:lineRule="atLeast"/>
        <w:contextualSpacing/>
        <w:jc w:val="both"/>
      </w:pPr>
      <w:r w:rsidRPr="00A57EEA">
        <w:rPr>
          <w:rStyle w:val="c6"/>
        </w:rPr>
        <w:t>- здоровьесберегающие технологии позволяют равномерно,  во время занятия распределять, между детьми, различные виды  деятельности;</w:t>
      </w:r>
    </w:p>
    <w:p w:rsidR="00813C67" w:rsidRPr="00A57EEA" w:rsidRDefault="00813C67" w:rsidP="00A57EEA">
      <w:pPr>
        <w:pStyle w:val="c16"/>
        <w:spacing w:before="0" w:beforeAutospacing="0" w:after="0" w:afterAutospacing="0" w:line="240" w:lineRule="atLeast"/>
        <w:contextualSpacing/>
        <w:jc w:val="both"/>
      </w:pPr>
      <w:r w:rsidRPr="00A57EEA">
        <w:rPr>
          <w:rStyle w:val="c6"/>
        </w:rPr>
        <w:t>- использования  информациинно - коммукационных технологий повышает мотивацию к занятим, создает благоприятные условия для лучшего взаимопонимания педагога с ребенком.</w:t>
      </w:r>
    </w:p>
    <w:p w:rsidR="00667766" w:rsidRPr="00A57EEA" w:rsidRDefault="00813C67" w:rsidP="00A57EEA">
      <w:pPr>
        <w:tabs>
          <w:tab w:val="left" w:pos="54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A57EEA">
        <w:rPr>
          <w:rFonts w:ascii="Times New Roman" w:eastAsia="Times New Roman" w:hAnsi="Times New Roman" w:cs="Times New Roman"/>
          <w:sz w:val="24"/>
          <w:szCs w:val="24"/>
        </w:rPr>
        <w:t xml:space="preserve">словесные методы: </w:t>
      </w:r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 объяснение, рассказ, беседа;</w:t>
      </w:r>
    </w:p>
    <w:p w:rsidR="00667766" w:rsidRPr="00A57EEA" w:rsidRDefault="00813C67" w:rsidP="00A57EEA">
      <w:pPr>
        <w:tabs>
          <w:tab w:val="left" w:pos="540"/>
        </w:tabs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A57EEA">
        <w:rPr>
          <w:rFonts w:ascii="Times New Roman" w:eastAsia="Times New Roman" w:hAnsi="Times New Roman" w:cs="Times New Roman"/>
          <w:sz w:val="24"/>
          <w:szCs w:val="24"/>
        </w:rPr>
        <w:t xml:space="preserve">наглядные методы: </w:t>
      </w:r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 наблюдение;</w:t>
      </w:r>
    </w:p>
    <w:p w:rsidR="00667766" w:rsidRPr="00A57EEA" w:rsidRDefault="00813C67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766" w:rsidRPr="00A57EEA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приемы: </w:t>
      </w:r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 работы по образцу,      индивидуальные    и </w:t>
      </w:r>
    </w:p>
    <w:p w:rsidR="00667766" w:rsidRPr="00A57EEA" w:rsidRDefault="00667766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>коллективные  работы   учащихся;</w:t>
      </w:r>
    </w:p>
    <w:p w:rsidR="00667766" w:rsidRPr="00A57EEA" w:rsidRDefault="00813C67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объяснительно-иллюстративные: способ взаимодействия педагога и ребёнка. </w:t>
      </w:r>
    </w:p>
    <w:p w:rsidR="00667766" w:rsidRPr="00A57EEA" w:rsidRDefault="00667766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127" w:hanging="21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>Объяснение сопровождается демонстрацией наглядного материала;</w:t>
      </w:r>
    </w:p>
    <w:p w:rsidR="00667766" w:rsidRPr="00A57EEA" w:rsidRDefault="00813C67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268" w:hanging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7766" w:rsidRPr="00A57EEA">
        <w:rPr>
          <w:rFonts w:ascii="Times New Roman" w:eastAsia="Calibri" w:hAnsi="Times New Roman" w:cs="Times New Roman"/>
          <w:sz w:val="24"/>
          <w:szCs w:val="24"/>
        </w:rPr>
        <w:t xml:space="preserve">репродуктивные:учащиеся воспроизводят полученные знания и освоенные </w:t>
      </w:r>
    </w:p>
    <w:p w:rsidR="00667766" w:rsidRPr="00A57EEA" w:rsidRDefault="00667766" w:rsidP="00A57EEA">
      <w:pPr>
        <w:tabs>
          <w:tab w:val="left" w:pos="12675"/>
          <w:tab w:val="left" w:pos="13005"/>
          <w:tab w:val="left" w:pos="13725"/>
        </w:tabs>
        <w:suppressAutoHyphens/>
        <w:spacing w:after="0" w:line="240" w:lineRule="atLeast"/>
        <w:ind w:left="2268" w:hanging="22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EA">
        <w:rPr>
          <w:rFonts w:ascii="Times New Roman" w:eastAsia="Calibri" w:hAnsi="Times New Roman" w:cs="Times New Roman"/>
          <w:sz w:val="24"/>
          <w:szCs w:val="24"/>
        </w:rPr>
        <w:t>способы деятельности.</w:t>
      </w:r>
    </w:p>
    <w:p w:rsidR="00FF4FEC" w:rsidRPr="00A57EEA" w:rsidRDefault="00FF4FEC" w:rsidP="00A57EEA">
      <w:pPr>
        <w:autoSpaceDE w:val="0"/>
        <w:spacing w:after="0" w:line="240" w:lineRule="atLeast"/>
        <w:ind w:firstLine="709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</w:t>
      </w:r>
    </w:p>
    <w:p w:rsidR="00667766" w:rsidRPr="00A57EEA" w:rsidRDefault="00667766" w:rsidP="00A57EEA">
      <w:pPr>
        <w:pStyle w:val="a3"/>
        <w:spacing w:line="240" w:lineRule="atLeast"/>
        <w:ind w:firstLine="709"/>
        <w:contextualSpacing/>
        <w:rPr>
          <w:b/>
          <w:bCs/>
          <w:i/>
          <w:iCs/>
          <w:color w:val="000000" w:themeColor="text1"/>
          <w:sz w:val="24"/>
          <w:szCs w:val="24"/>
        </w:rPr>
      </w:pPr>
      <w:r w:rsidRPr="00A57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Учащиеся </w:t>
      </w:r>
      <w:r w:rsidRPr="00A57EE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должны уметь</w:t>
      </w:r>
      <w:r w:rsidRPr="00A57EEA">
        <w:rPr>
          <w:b/>
          <w:bCs/>
          <w:i/>
          <w:iCs/>
          <w:color w:val="000000" w:themeColor="text1"/>
          <w:sz w:val="24"/>
          <w:szCs w:val="24"/>
        </w:rPr>
        <w:t>:</w:t>
      </w:r>
    </w:p>
    <w:p w:rsidR="00FF4FEC" w:rsidRPr="00A57EEA" w:rsidRDefault="00FF4FEC" w:rsidP="00A57EEA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</w:pPr>
      <w:r w:rsidRPr="00A57EEA">
        <w:t>выполнять  традиционные и свободные  приёмы изготовления изделий, используя разные техники декоративно-прикладного творчества;</w:t>
      </w:r>
    </w:p>
    <w:p w:rsidR="00667766" w:rsidRPr="00A57EEA" w:rsidRDefault="00667766" w:rsidP="00A57EEA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выполнять различные виды стежек вручную и на швейной машине;</w:t>
      </w:r>
    </w:p>
    <w:p w:rsidR="00667766" w:rsidRPr="00A57EEA" w:rsidRDefault="00667766" w:rsidP="00A57EEA">
      <w:pPr>
        <w:pStyle w:val="a8"/>
        <w:numPr>
          <w:ilvl w:val="0"/>
          <w:numId w:val="26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проводить сборку и окончательную обработку изделия;</w:t>
      </w:r>
    </w:p>
    <w:p w:rsidR="00667766" w:rsidRPr="00A57EEA" w:rsidRDefault="00667766" w:rsidP="00A57EEA">
      <w:pPr>
        <w:pStyle w:val="ac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240" w:lineRule="atLeast"/>
        <w:ind w:hanging="720"/>
        <w:jc w:val="both"/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</w:rPr>
        <w:t>применять полученные знания, умения и навыки на практике при создании изделий;</w:t>
      </w:r>
    </w:p>
    <w:p w:rsidR="00667766" w:rsidRPr="00A57EEA" w:rsidRDefault="00667766" w:rsidP="00A57EEA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b/>
          <w:bCs/>
          <w:color w:val="000000" w:themeColor="text1"/>
        </w:rPr>
      </w:pPr>
      <w:r w:rsidRPr="00A57EEA">
        <w:rPr>
          <w:b/>
          <w:bCs/>
          <w:color w:val="000000" w:themeColor="text1"/>
        </w:rPr>
        <w:t xml:space="preserve">Учащиеся </w:t>
      </w:r>
      <w:r w:rsidRPr="00A57EEA">
        <w:rPr>
          <w:b/>
          <w:bCs/>
          <w:iCs/>
          <w:color w:val="000000" w:themeColor="text1"/>
        </w:rPr>
        <w:t>должны знать</w:t>
      </w:r>
      <w:r w:rsidRPr="00A57EEA">
        <w:rPr>
          <w:b/>
          <w:bCs/>
          <w:color w:val="000000" w:themeColor="text1"/>
        </w:rPr>
        <w:t>:</w:t>
      </w:r>
    </w:p>
    <w:p w:rsidR="00667766" w:rsidRPr="00A57EEA" w:rsidRDefault="00667766" w:rsidP="00A57EEA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виды декоративно – прикладного творчества;</w:t>
      </w:r>
    </w:p>
    <w:p w:rsidR="00667766" w:rsidRPr="00A57EEA" w:rsidRDefault="00667766" w:rsidP="00A57EEA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технологию выполнения и применения для изготовления изделия;</w:t>
      </w:r>
    </w:p>
    <w:p w:rsidR="00667766" w:rsidRPr="00A57EEA" w:rsidRDefault="00667766" w:rsidP="00A57EEA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способы построения композиции изделия;</w:t>
      </w:r>
    </w:p>
    <w:p w:rsidR="00667766" w:rsidRPr="00A57EEA" w:rsidRDefault="00667766" w:rsidP="00A57EEA">
      <w:pPr>
        <w:pStyle w:val="a8"/>
        <w:numPr>
          <w:ilvl w:val="0"/>
          <w:numId w:val="27"/>
        </w:numPr>
        <w:spacing w:before="0" w:beforeAutospacing="0" w:after="0" w:afterAutospacing="0" w:line="240" w:lineRule="atLeast"/>
        <w:ind w:hanging="720"/>
        <w:contextualSpacing/>
        <w:jc w:val="both"/>
        <w:rPr>
          <w:color w:val="000000" w:themeColor="text1"/>
        </w:rPr>
      </w:pPr>
      <w:r w:rsidRPr="00A57EEA">
        <w:rPr>
          <w:color w:val="000000" w:themeColor="text1"/>
        </w:rPr>
        <w:t>различные виды стежек и особенности их исполнения вручную и при помощи швейной машины;</w:t>
      </w:r>
    </w:p>
    <w:p w:rsidR="00667766" w:rsidRPr="00A57EEA" w:rsidRDefault="00667766" w:rsidP="00A57EEA">
      <w:pPr>
        <w:pStyle w:val="ac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240" w:lineRule="atLeast"/>
        <w:ind w:hanging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технику создания, оформления и отделки изделий.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Формы проведения итогов реализации программы (формы аттестации учащихся)</w:t>
      </w:r>
    </w:p>
    <w:p w:rsidR="00667766" w:rsidRPr="00A57EEA" w:rsidRDefault="00667766" w:rsidP="00A57EEA">
      <w:pPr>
        <w:autoSpaceDE w:val="0"/>
        <w:spacing w:after="0" w:line="240" w:lineRule="atLeast"/>
        <w:ind w:firstLine="709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В процессе реализации  программы предусмотрена система контроля ЗУН,  которая позволяет определить эффективность обучения по программе.</w:t>
      </w:r>
    </w:p>
    <w:p w:rsidR="00F2522B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 xml:space="preserve">Аттестационные занятияпроводится </w:t>
      </w:r>
      <w:r w:rsidR="00F2522B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по итогам  первого полугодия 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 (</w:t>
      </w:r>
      <w:r w:rsidR="00FF4FEC" w:rsidRPr="00A57EEA">
        <w:rPr>
          <w:rFonts w:ascii="Times New Roman CYR" w:eastAsia="Times New Roman CYR" w:hAnsi="Times New Roman CYR" w:cs="Times New Roman CYR"/>
          <w:sz w:val="24"/>
          <w:szCs w:val="24"/>
        </w:rPr>
        <w:t>декабрь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) и в конце учебного года(</w:t>
      </w:r>
      <w:r w:rsidR="00FF4FEC" w:rsidRPr="00A57EEA">
        <w:rPr>
          <w:rFonts w:ascii="Times New Roman CYR" w:eastAsia="Times New Roman CYR" w:hAnsi="Times New Roman CYR" w:cs="Times New Roman CYR"/>
          <w:sz w:val="24"/>
          <w:szCs w:val="24"/>
        </w:rPr>
        <w:t>май</w:t>
      </w:r>
      <w:r w:rsidRPr="00A57EEA">
        <w:rPr>
          <w:rFonts w:ascii="Times New Roman CYR" w:eastAsia="Times New Roman CYR" w:hAnsi="Times New Roman CYR" w:cs="Times New Roman CYR"/>
          <w:sz w:val="24"/>
          <w:szCs w:val="24"/>
        </w:rPr>
        <w:t>)</w:t>
      </w:r>
      <w:r w:rsidR="00E04028" w:rsidRPr="00A57EEA"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667766" w:rsidRPr="00A57EEA" w:rsidRDefault="00667766" w:rsidP="00A57EEA">
      <w:pPr>
        <w:autoSpaceDE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Формы отслеживания результатов:</w:t>
      </w:r>
    </w:p>
    <w:p w:rsidR="00667766" w:rsidRPr="00A57EEA" w:rsidRDefault="00FF4FEC" w:rsidP="00A57EEA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загадки, кроссворды, головоломки;</w:t>
      </w:r>
    </w:p>
    <w:p w:rsidR="00667766" w:rsidRPr="00A57EEA" w:rsidRDefault="00FF4FEC" w:rsidP="00A57EEA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практические задания</w:t>
      </w:r>
      <w:r w:rsidR="00667766" w:rsidRPr="00A57E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9FA" w:rsidRPr="00A57EEA" w:rsidRDefault="00A429FA" w:rsidP="00A57EEA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выставки;</w:t>
      </w:r>
    </w:p>
    <w:p w:rsidR="00667766" w:rsidRPr="00A57EEA" w:rsidRDefault="00667766" w:rsidP="00A57EEA">
      <w:pPr>
        <w:pStyle w:val="ac"/>
        <w:numPr>
          <w:ilvl w:val="0"/>
          <w:numId w:val="28"/>
        </w:numPr>
        <w:spacing w:after="0" w:line="240" w:lineRule="atLeast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творческие проекты</w:t>
      </w:r>
      <w:r w:rsidR="00FF4FEC" w:rsidRPr="00A57E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2F7" w:rsidRPr="00A57EEA" w:rsidRDefault="00B232F7" w:rsidP="00A57EEA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Pr="00A57EEA">
        <w:rPr>
          <w:rFonts w:ascii="Times New Roman" w:hAnsi="Times New Roman" w:cs="Times New Roman"/>
          <w:b/>
          <w:sz w:val="24"/>
          <w:szCs w:val="24"/>
        </w:rPr>
        <w:t>оценки знаний, умений, навыков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Общий уровень оценки знаний, умений, навыков учащихся определяется на основе среднеоценочного балла.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Все результаты наблюдений за знаниями, умениями и навыками учащихся измеряются по трёхбалльной шкале два раза в год.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«1» - проявляется слабо или не проявляются;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«2» - проявляется на среднем уровне;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«3» - проявляется на высоком уровне.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Все баллы по теоретическим и практическим заданиям  заносятся в диагностическую карту. Затем баллы складываются и выводится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арифметическое по разделам</w:t>
      </w:r>
      <w:r w:rsidRPr="00A57EEA">
        <w:rPr>
          <w:rFonts w:ascii="Times New Roman" w:hAnsi="Times New Roman" w:cs="Times New Roman"/>
          <w:sz w:val="24"/>
          <w:szCs w:val="24"/>
        </w:rPr>
        <w:t>, который и является условным определением уровня развития способностей учащегося.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3 –2,5 баллов – высокий уровень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2,4 –1,5 баллов – средний уровень.</w:t>
      </w:r>
    </w:p>
    <w:p w:rsidR="00B1766B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57EEA" w:rsidRPr="00A57EEA">
        <w:rPr>
          <w:rFonts w:ascii="Times New Roman" w:eastAsia="Times New Roman" w:hAnsi="Times New Roman" w:cs="Times New Roman"/>
          <w:sz w:val="24"/>
          <w:szCs w:val="24"/>
        </w:rPr>
        <w:t>енее 1,4 баллов – низкий уровень.</w:t>
      </w:r>
    </w:p>
    <w:p w:rsidR="00B1766B" w:rsidRPr="00A57EEA" w:rsidRDefault="00B1766B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B67" w:rsidRPr="00A57EEA" w:rsidRDefault="00A57EEA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5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17" w:rsidRPr="00A57EEA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DC4B67" w:rsidRPr="00A57EEA">
        <w:rPr>
          <w:rFonts w:ascii="Times New Roman" w:hAnsi="Times New Roman" w:cs="Times New Roman"/>
          <w:b/>
          <w:sz w:val="24"/>
          <w:szCs w:val="24"/>
        </w:rPr>
        <w:t>-тематический план</w:t>
      </w:r>
    </w:p>
    <w:p w:rsidR="00196760" w:rsidRPr="00A57EEA" w:rsidRDefault="00196760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805"/>
        <w:gridCol w:w="3366"/>
        <w:gridCol w:w="1294"/>
        <w:gridCol w:w="1591"/>
        <w:gridCol w:w="1635"/>
        <w:gridCol w:w="1481"/>
      </w:tblGrid>
      <w:tr w:rsidR="00D46496" w:rsidRPr="00A57EEA" w:rsidTr="00D46496">
        <w:tc>
          <w:tcPr>
            <w:tcW w:w="805" w:type="dxa"/>
            <w:vMerge w:val="restart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66" w:type="dxa"/>
            <w:vMerge w:val="restart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20" w:type="dxa"/>
            <w:gridSpan w:val="3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1" w:type="dxa"/>
            <w:vMerge w:val="restart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занятия.</w:t>
            </w:r>
          </w:p>
        </w:tc>
      </w:tr>
      <w:tr w:rsidR="00D46496" w:rsidRPr="00A57EEA" w:rsidTr="00D46496">
        <w:tc>
          <w:tcPr>
            <w:tcW w:w="805" w:type="dxa"/>
            <w:vMerge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81" w:type="dxa"/>
            <w:vMerge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ремесла. Вокруг цвета, ткан</w:t>
            </w:r>
            <w:r w:rsidR="000D6E5D"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Вводное занятие. История развития ремесла. Т.Б на занятиях кружка.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562"/>
        </w:trPr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Материаловедение</w:t>
            </w:r>
          </w:p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Закон цветоведения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Декоративные машинные швы. Работа на швейной машине</w:t>
            </w:r>
            <w:r w:rsidR="000D6E5D" w:rsidRPr="00A57EE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-3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Отделочные швы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Стёжка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Кайма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 из ткани</w:t>
            </w:r>
            <w:r w:rsidR="000D6E5D"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C0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 ч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Изготовление набора для кухни 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Изготовление набора для кухни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Панно в технике лоскутного шитья без нитки иголки на пенопласте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Панно в технике лоскутного шитья без нитки иголки на пенопласте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Панно в технике лоскутного </w:t>
            </w: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шитья без нитки иголки на пенопласте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Цветы из различных видов  ткани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Цветы из различных видов 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Цветы из различных видов 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Коллективная работа. Изготовление панно.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Коллективная работа. Изготовление панно.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Сумка из джинсовой ткани в технике «Крейзи»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Сумка из джинсовой ткани в технике «Крейзи»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napToGrid w:val="0"/>
              <w:spacing w:line="240" w:lineRule="atLeast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A57E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Сумка из джинсовой ткани в технике «Крейзи»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291"/>
        </w:trPr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Мини-картина</w:t>
            </w:r>
            <w:r w:rsidRPr="00A57EE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из ткани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291"/>
        </w:trPr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autoSpaceDE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Мини-картина</w:t>
            </w:r>
            <w:r w:rsidRPr="00A57EE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из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Бижутерия из ткани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176"/>
        </w:trPr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Рукоделие</w:t>
            </w:r>
            <w:r w:rsidR="005762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04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55 </w:t>
            </w:r>
            <w:r w:rsidR="005762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C04CC8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Основы бисероплетения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Основы бисероплетения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Основы бисероплетения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Основы бисероплетения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Основы бисероплетения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Вышивка мулине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Поделки из бечевки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Изделия в технике «ниткография»</w:t>
            </w:r>
          </w:p>
        </w:tc>
        <w:tc>
          <w:tcPr>
            <w:tcW w:w="1294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Изделия в технике «ниткография»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Изделия в технике «ниткография»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57624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Изделия в технике «ниткография»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57624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 технике </w:t>
            </w:r>
            <w:r w:rsidRPr="00A5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«ниткография»</w:t>
            </w:r>
          </w:p>
        </w:tc>
        <w:tc>
          <w:tcPr>
            <w:tcW w:w="1294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57624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294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57624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46496" w:rsidRPr="00A57EEA" w:rsidRDefault="0057624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D" w:rsidRPr="00A57EEA" w:rsidTr="00D46496">
        <w:tc>
          <w:tcPr>
            <w:tcW w:w="805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6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1294" w:type="dxa"/>
          </w:tcPr>
          <w:p w:rsidR="000D6E5D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D6E5D" w:rsidRPr="00A57EEA" w:rsidRDefault="0057624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rPr>
          <w:trHeight w:val="562"/>
        </w:trPr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D46496" w:rsidRPr="00A57EEA" w:rsidTr="00D46496">
        <w:trPr>
          <w:trHeight w:val="562"/>
        </w:trPr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10172" w:type="dxa"/>
            <w:gridSpan w:val="6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учащихся</w:t>
            </w: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Аттестация учащихся</w:t>
            </w:r>
          </w:p>
          <w:p w:rsidR="000D6E5D" w:rsidRPr="00A57EEA" w:rsidRDefault="000D6E5D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96" w:rsidRPr="00A57EEA" w:rsidTr="00D46496">
        <w:tc>
          <w:tcPr>
            <w:tcW w:w="805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D46496" w:rsidRPr="00A57EEA" w:rsidRDefault="00A214E3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762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D46496" w:rsidRPr="00A57EEA" w:rsidRDefault="000D6E5D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:rsidR="00D46496" w:rsidRPr="00A57EEA" w:rsidRDefault="00576241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81" w:type="dxa"/>
          </w:tcPr>
          <w:p w:rsidR="00D46496" w:rsidRPr="00A57EEA" w:rsidRDefault="00D46496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2DA" w:rsidRPr="00A57EEA" w:rsidRDefault="006A52DA" w:rsidP="00A57EEA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5A0C" w:rsidRPr="00A57EEA" w:rsidRDefault="00355A0C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СОДЕРЖА</w:t>
      </w:r>
      <w:r w:rsidR="006A52DA" w:rsidRPr="00A57EEA">
        <w:rPr>
          <w:rFonts w:ascii="Times New Roman" w:hAnsi="Times New Roman" w:cs="Times New Roman"/>
          <w:b/>
          <w:sz w:val="24"/>
          <w:szCs w:val="24"/>
        </w:rPr>
        <w:t>НИЕ КАЛЕНДАРНО</w:t>
      </w:r>
      <w:r w:rsidRPr="00A57EEA">
        <w:rPr>
          <w:rFonts w:ascii="Times New Roman" w:hAnsi="Times New Roman" w:cs="Times New Roman"/>
          <w:b/>
          <w:sz w:val="24"/>
          <w:szCs w:val="24"/>
        </w:rPr>
        <w:t>-ТЕМАТИЧЕСКОГО ПЛАНА</w:t>
      </w:r>
    </w:p>
    <w:p w:rsidR="00355A0C" w:rsidRPr="00A57EEA" w:rsidRDefault="00355A0C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0C" w:rsidRPr="00A57EEA" w:rsidRDefault="00C9766C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355A0C" w:rsidRPr="00A57EEA">
        <w:rPr>
          <w:rFonts w:ascii="Times New Roman" w:eastAsia="Calibri" w:hAnsi="Times New Roman" w:cs="Times New Roman"/>
          <w:b/>
          <w:sz w:val="24"/>
          <w:szCs w:val="24"/>
        </w:rPr>
        <w:t>Основы ремесла. Вокруг цвета, ткани</w:t>
      </w:r>
    </w:p>
    <w:p w:rsidR="00355A0C" w:rsidRPr="00A57EEA" w:rsidRDefault="00C9766C" w:rsidP="00A57EEA">
      <w:pPr>
        <w:pStyle w:val="a3"/>
        <w:spacing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Тема 1.</w:t>
      </w:r>
      <w:r w:rsidR="00355A0C" w:rsidRPr="00A57EEA">
        <w:rPr>
          <w:rFonts w:ascii="Times New Roman" w:eastAsia="Times New Roman CYR" w:hAnsi="Times New Roman" w:cs="Times New Roman"/>
          <w:b/>
          <w:sz w:val="24"/>
          <w:szCs w:val="24"/>
        </w:rPr>
        <w:t xml:space="preserve">Вводное занятие. </w:t>
      </w:r>
    </w:p>
    <w:p w:rsidR="00355A0C" w:rsidRPr="00A57EEA" w:rsidRDefault="00355A0C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A57EEA">
        <w:rPr>
          <w:rFonts w:ascii="Times New Roman" w:hAnsi="Times New Roman" w:cs="Times New Roman"/>
          <w:sz w:val="24"/>
          <w:szCs w:val="24"/>
        </w:rPr>
        <w:t>Правила поведения. ТБ.</w:t>
      </w:r>
    </w:p>
    <w:p w:rsidR="00B06A34" w:rsidRPr="00A57EEA" w:rsidRDefault="00C9766C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55A0C" w:rsidRPr="00A57EE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55A0C" w:rsidRPr="00A57EEA">
        <w:rPr>
          <w:rFonts w:ascii="Times New Roman" w:eastAsia="Times New Roman CYR" w:hAnsi="Times New Roman" w:cs="Times New Roman"/>
          <w:b/>
          <w:sz w:val="24"/>
          <w:szCs w:val="24"/>
        </w:rPr>
        <w:t>Материаловедение.</w:t>
      </w:r>
      <w:r w:rsidR="00B06A34" w:rsidRPr="00A57EEA">
        <w:rPr>
          <w:rFonts w:ascii="Times New Roman" w:hAnsi="Times New Roman" w:cs="Times New Roman"/>
          <w:b/>
          <w:sz w:val="24"/>
          <w:szCs w:val="24"/>
        </w:rPr>
        <w:t>Закон цветоведения</w:t>
      </w:r>
    </w:p>
    <w:p w:rsidR="00B06A34" w:rsidRPr="00A57EEA" w:rsidRDefault="00355A0C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hAnsi="Times New Roman" w:cs="Times New Roman"/>
          <w:sz w:val="24"/>
          <w:szCs w:val="24"/>
        </w:rPr>
        <w:t>Свойства  синтетических и искусственных тканей.</w:t>
      </w:r>
      <w:r w:rsidR="00B06A34" w:rsidRPr="00A57EEA">
        <w:rPr>
          <w:rFonts w:ascii="Times New Roman" w:hAnsi="Times New Roman" w:cs="Times New Roman"/>
          <w:sz w:val="24"/>
          <w:szCs w:val="24"/>
        </w:rPr>
        <w:t xml:space="preserve">  Хроматические и ахроматические цвета.</w:t>
      </w:r>
    </w:p>
    <w:p w:rsidR="00355A0C" w:rsidRPr="00A57EEA" w:rsidRDefault="00355A0C" w:rsidP="00A57EEA">
      <w:pPr>
        <w:autoSpaceDE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57EEA">
        <w:rPr>
          <w:rFonts w:ascii="Times New Roman" w:eastAsia="Calibri" w:hAnsi="Times New Roman"/>
          <w:i/>
          <w:sz w:val="24"/>
          <w:szCs w:val="24"/>
        </w:rPr>
        <w:t xml:space="preserve">Практика. </w:t>
      </w:r>
      <w:r w:rsidRPr="00A57EEA">
        <w:rPr>
          <w:rFonts w:ascii="Times New Roman" w:eastAsia="Calibri" w:hAnsi="Times New Roman"/>
          <w:sz w:val="24"/>
          <w:szCs w:val="24"/>
        </w:rPr>
        <w:t xml:space="preserve">Задание. </w:t>
      </w:r>
      <w:r w:rsidRPr="00A57EEA">
        <w:rPr>
          <w:rFonts w:ascii="Times New Roman" w:hAnsi="Times New Roman"/>
          <w:sz w:val="24"/>
          <w:szCs w:val="24"/>
        </w:rPr>
        <w:t>Определение по внеш</w:t>
      </w:r>
      <w:r w:rsidR="00B06A34" w:rsidRPr="00A57EEA">
        <w:rPr>
          <w:rFonts w:ascii="Times New Roman" w:hAnsi="Times New Roman"/>
          <w:sz w:val="24"/>
          <w:szCs w:val="24"/>
        </w:rPr>
        <w:t>нему виду и на ощупь вида ткань.</w:t>
      </w:r>
      <w:r w:rsidRPr="00A57EEA">
        <w:rPr>
          <w:rFonts w:ascii="Times New Roman" w:hAnsi="Times New Roman" w:cs="Times New Roman"/>
          <w:sz w:val="24"/>
          <w:szCs w:val="24"/>
        </w:rPr>
        <w:t xml:space="preserve"> Разложить предложенную ткань на хроматические и ахроматические оттенки цвета.</w:t>
      </w:r>
    </w:p>
    <w:p w:rsidR="00355A0C" w:rsidRPr="00A57EEA" w:rsidRDefault="00355A0C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57EEA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Декоративные машинные швы. Работа на швейной машине.</w:t>
      </w:r>
    </w:p>
    <w:p w:rsidR="00355A0C" w:rsidRPr="00A57EEA" w:rsidRDefault="00355A0C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9766C" w:rsidRPr="00A57E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Отделочные швы.</w:t>
      </w:r>
    </w:p>
    <w:p w:rsidR="007C3F83" w:rsidRPr="00A57EEA" w:rsidRDefault="00355A0C" w:rsidP="00A57EEA">
      <w:pPr>
        <w:autoSpaceDE w:val="0"/>
        <w:spacing w:line="240" w:lineRule="atLeast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A57EE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7C3F83" w:rsidRPr="00A57EEA">
        <w:rPr>
          <w:rFonts w:ascii="Times New Roman CYR" w:eastAsia="Times New Roman CYR" w:hAnsi="Times New Roman CYR" w:cs="Times New Roman CYR"/>
          <w:sz w:val="24"/>
          <w:szCs w:val="24"/>
        </w:rPr>
        <w:t xml:space="preserve">Отделочные швы.  </w:t>
      </w:r>
      <w:r w:rsidR="007C3F83" w:rsidRPr="00A57EEA">
        <w:rPr>
          <w:rFonts w:ascii="Times New Roman" w:hAnsi="Times New Roman" w:cs="Times New Roman"/>
          <w:sz w:val="24"/>
          <w:szCs w:val="24"/>
        </w:rPr>
        <w:t>Кайма.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A57EEA">
        <w:rPr>
          <w:rFonts w:ascii="Times New Roman" w:hAnsi="Times New Roman"/>
          <w:sz w:val="24"/>
          <w:szCs w:val="24"/>
        </w:rPr>
        <w:t xml:space="preserve"> Задания.</w:t>
      </w:r>
      <w:r w:rsidRPr="00A57EEA">
        <w:rPr>
          <w:rFonts w:ascii="Times New Roman" w:hAnsi="Times New Roman" w:cs="Times New Roman"/>
          <w:sz w:val="24"/>
          <w:szCs w:val="24"/>
        </w:rPr>
        <w:t xml:space="preserve">Выполнение отделочных швов (стебельчатый шов, шов «валик», тамбурный шов, шов «козлик»).  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Тема </w:t>
      </w:r>
      <w:r w:rsidR="00C9766C"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4.</w:t>
      </w:r>
      <w:r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Стёжка.</w:t>
      </w:r>
      <w:r w:rsidRPr="00A57EEA">
        <w:rPr>
          <w:rFonts w:ascii="Times New Roman" w:hAnsi="Times New Roman" w:cs="Times New Roman"/>
          <w:b/>
          <w:sz w:val="24"/>
          <w:szCs w:val="24"/>
        </w:rPr>
        <w:t xml:space="preserve"> Стежка «Трапуэнто».</w:t>
      </w:r>
      <w:r w:rsidRPr="00A57EEA">
        <w:rPr>
          <w:rFonts w:ascii="Times New Roman" w:hAnsi="Times New Roman" w:cs="Times New Roman"/>
          <w:sz w:val="24"/>
          <w:szCs w:val="24"/>
        </w:rPr>
        <w:t xml:space="preserve"> Технология выполнение стёжки.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Теория. </w:t>
      </w:r>
      <w:r w:rsidRPr="00A57EEA">
        <w:rPr>
          <w:rFonts w:ascii="Times New Roman" w:hAnsi="Times New Roman" w:cs="Times New Roman"/>
          <w:bCs/>
          <w:sz w:val="24"/>
          <w:szCs w:val="24"/>
        </w:rPr>
        <w:t>Стежки постоянного и временного назначения.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Cs/>
          <w:i/>
          <w:sz w:val="24"/>
          <w:szCs w:val="24"/>
        </w:rPr>
        <w:t>Практика.</w:t>
      </w:r>
      <w:r w:rsidRPr="00A57EE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Задания. </w:t>
      </w:r>
      <w:r w:rsidRPr="00A57EEA">
        <w:rPr>
          <w:rFonts w:ascii="Times New Roman" w:hAnsi="Times New Roman" w:cs="Times New Roman"/>
          <w:bCs/>
          <w:sz w:val="24"/>
          <w:szCs w:val="24"/>
        </w:rPr>
        <w:t>Применение стежков временного назначения. Технология выполнения.</w:t>
      </w:r>
    </w:p>
    <w:p w:rsidR="007C3F83" w:rsidRPr="00A57EEA" w:rsidRDefault="00C9766C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5.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Кайма.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Кайма «внахлест» и со скошенным углом. Измерение ширины и длины изделия. Выкраивание полос для каймы. Правильное соединение с изделием.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7C3F83" w:rsidRPr="00A57EEA">
        <w:rPr>
          <w:rFonts w:ascii="Times New Roman" w:eastAsia="Calibri" w:hAnsi="Times New Roman" w:cs="Times New Roman"/>
          <w:b/>
          <w:sz w:val="24"/>
          <w:szCs w:val="24"/>
        </w:rPr>
        <w:t>Изделия из ткани</w:t>
      </w:r>
    </w:p>
    <w:p w:rsidR="007C3F83" w:rsidRPr="00A57EEA" w:rsidRDefault="00E953DF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6-7</w:t>
      </w:r>
      <w:r w:rsidR="007C3F83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Изготовле</w:t>
      </w:r>
      <w:r w:rsidR="0089740C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ние набора для кухни.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hAnsi="Times New Roman" w:cs="Times New Roman"/>
          <w:sz w:val="24"/>
          <w:szCs w:val="24"/>
        </w:rPr>
        <w:t>Технология выполнения кухонного набора. Технология выполнения.</w:t>
      </w:r>
    </w:p>
    <w:p w:rsidR="00525DB0" w:rsidRPr="00A57EEA" w:rsidRDefault="00525DB0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«Чехол на чайник», фартук, прихватки.</w:t>
      </w:r>
    </w:p>
    <w:p w:rsidR="007C3F83" w:rsidRPr="00A57EEA" w:rsidRDefault="007C3F83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Pr="00A57EEA">
        <w:rPr>
          <w:rFonts w:ascii="Times New Roman" w:hAnsi="Times New Roman" w:cs="Times New Roman"/>
          <w:sz w:val="24"/>
          <w:szCs w:val="24"/>
        </w:rPr>
        <w:t>Задание. Подбор ткани для набора. Раскрой основы для прихватки и элементов блока. Сметывание и сшивание элементов. Соединение деталей прихватки, простёгивание и обработка края</w:t>
      </w:r>
      <w:r w:rsidR="00525DB0" w:rsidRPr="00A57EEA">
        <w:rPr>
          <w:rFonts w:ascii="Times New Roman" w:hAnsi="Times New Roman" w:cs="Times New Roman"/>
          <w:sz w:val="24"/>
          <w:szCs w:val="24"/>
        </w:rPr>
        <w:t>.</w:t>
      </w:r>
    </w:p>
    <w:p w:rsidR="0089740C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8-9</w:t>
      </w:r>
      <w:r w:rsidR="0089740C" w:rsidRPr="00A57EEA">
        <w:rPr>
          <w:rFonts w:ascii="Times New Roman" w:hAnsi="Times New Roman" w:cs="Times New Roman"/>
          <w:b/>
          <w:sz w:val="24"/>
          <w:szCs w:val="24"/>
        </w:rPr>
        <w:t>Подушка.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 изготовления </w:t>
      </w:r>
      <w:r w:rsidR="00525DB0" w:rsidRPr="00A57EEA">
        <w:rPr>
          <w:rFonts w:ascii="Times New Roman" w:eastAsia="Times New Roman CYR" w:hAnsi="Times New Roman" w:cs="Times New Roman"/>
          <w:sz w:val="24"/>
          <w:szCs w:val="24"/>
        </w:rPr>
        <w:t>подушки.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Работа с технологической картой.</w:t>
      </w:r>
    </w:p>
    <w:p w:rsidR="00525DB0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Pr="00A57EEA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Раскрой основных деталей </w:t>
      </w:r>
      <w:r w:rsidR="00525DB0" w:rsidRPr="00A57EEA">
        <w:rPr>
          <w:rFonts w:ascii="Times New Roman" w:eastAsia="Times New Roman CYR" w:hAnsi="Times New Roman" w:cs="Times New Roman"/>
          <w:sz w:val="24"/>
          <w:szCs w:val="24"/>
        </w:rPr>
        <w:t>подушки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. Соединение деталей </w:t>
      </w:r>
      <w:r w:rsidR="00525DB0" w:rsidRPr="00A57EEA">
        <w:rPr>
          <w:rFonts w:ascii="Times New Roman" w:eastAsia="Times New Roman CYR" w:hAnsi="Times New Roman" w:cs="Times New Roman"/>
          <w:sz w:val="24"/>
          <w:szCs w:val="24"/>
        </w:rPr>
        <w:t>подушки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A57EEA">
        <w:rPr>
          <w:rFonts w:ascii="Times New Roman" w:hAnsi="Times New Roman" w:cs="Times New Roman"/>
          <w:bCs/>
          <w:sz w:val="24"/>
          <w:szCs w:val="24"/>
        </w:rPr>
        <w:t>П</w:t>
      </w:r>
      <w:r w:rsidR="00525DB0" w:rsidRPr="00A57EEA">
        <w:rPr>
          <w:rFonts w:ascii="Times New Roman" w:hAnsi="Times New Roman" w:cs="Times New Roman"/>
          <w:bCs/>
          <w:sz w:val="24"/>
          <w:szCs w:val="24"/>
        </w:rPr>
        <w:t xml:space="preserve">риметывание и пришивание деталей. </w:t>
      </w:r>
      <w:r w:rsidR="00525DB0" w:rsidRPr="00A57EEA">
        <w:rPr>
          <w:rFonts w:ascii="Times New Roman" w:hAnsi="Times New Roman" w:cs="Times New Roman"/>
          <w:sz w:val="24"/>
          <w:szCs w:val="24"/>
        </w:rPr>
        <w:t>Оформление края подушки. Декорирование.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10-12</w:t>
      </w:r>
      <w:r w:rsidR="00525DB0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Панно в технике лоскутного шитья без нитки иголки на пенопласте.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Технология выполнения</w:t>
      </w:r>
      <w:r w:rsidR="00525DB0" w:rsidRPr="00A57EEA">
        <w:rPr>
          <w:rFonts w:ascii="Times New Roman CYR" w:eastAsia="Times New Roman CYR" w:hAnsi="Times New Roman CYR" w:cs="Times New Roman CYR"/>
          <w:sz w:val="24"/>
          <w:szCs w:val="24"/>
        </w:rPr>
        <w:t>панно в технике лоскутного шитья без нитки иголки.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525DB0" w:rsidRPr="00A57EEA">
        <w:rPr>
          <w:rFonts w:ascii="Times New Roman" w:hAnsi="Times New Roman" w:cs="Times New Roman"/>
          <w:sz w:val="24"/>
          <w:szCs w:val="24"/>
        </w:rPr>
        <w:t>Зарисовка рисунка и перенос на пенопласт. Выкраивание ткани по шаблонам. Надрезание контуров макетным ножом.</w:t>
      </w:r>
    </w:p>
    <w:p w:rsidR="007C3F83" w:rsidRPr="00A57EEA" w:rsidRDefault="00E953DF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lastRenderedPageBreak/>
        <w:t>Тема 13-15</w:t>
      </w:r>
      <w:r w:rsidR="00A57EEA"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525DB0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Цветы из различных видов  ткани.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="00525DB0" w:rsidRPr="00A57EEA">
        <w:rPr>
          <w:rFonts w:ascii="Times New Roman" w:hAnsi="Times New Roman" w:cs="Times New Roman"/>
          <w:sz w:val="24"/>
          <w:szCs w:val="24"/>
        </w:rPr>
        <w:t xml:space="preserve">Цветок «Роза» из органзы. </w:t>
      </w:r>
      <w:r w:rsidR="00A61ED4" w:rsidRPr="00A57EEA">
        <w:rPr>
          <w:rFonts w:ascii="Times New Roman" w:hAnsi="Times New Roman" w:cs="Times New Roman"/>
          <w:sz w:val="24"/>
          <w:szCs w:val="24"/>
        </w:rPr>
        <w:t xml:space="preserve">Цветок «Лилия». Цветок «Гортензия».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Технология выполнения</w:t>
      </w:r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 цветков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A61ED4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A61ED4" w:rsidRPr="00A57EEA">
        <w:rPr>
          <w:rFonts w:ascii="Times New Roman" w:hAnsi="Times New Roman" w:cs="Times New Roman"/>
          <w:b/>
          <w:sz w:val="24"/>
          <w:szCs w:val="24"/>
        </w:rPr>
        <w:t>Цветок «Роза» из органзы</w:t>
      </w:r>
      <w:r w:rsidR="00A61ED4" w:rsidRPr="00A57EEA">
        <w:rPr>
          <w:rFonts w:ascii="Times New Roman" w:hAnsi="Times New Roman" w:cs="Times New Roman"/>
          <w:sz w:val="24"/>
          <w:szCs w:val="24"/>
        </w:rPr>
        <w:t>. Вырезание кругов, обжигание и сшивание образовывая цветок.</w:t>
      </w:r>
    </w:p>
    <w:p w:rsidR="00A61ED4" w:rsidRPr="00A57EEA" w:rsidRDefault="00A61ED4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Цветок «Лилия».</w:t>
      </w:r>
      <w:r w:rsidRPr="00A57EEA">
        <w:rPr>
          <w:rFonts w:ascii="Times New Roman" w:hAnsi="Times New Roman" w:cs="Times New Roman"/>
          <w:sz w:val="24"/>
          <w:szCs w:val="24"/>
        </w:rPr>
        <w:t>Раскрой кругов по выкройке. Складывание и сшивание деталей до образования формы. Сшивание деталей. Декорирование.</w:t>
      </w:r>
    </w:p>
    <w:p w:rsidR="00A61ED4" w:rsidRPr="00A57EEA" w:rsidRDefault="00A61ED4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Цветок «Гортензия».</w:t>
      </w:r>
      <w:r w:rsidRPr="00A57EEA">
        <w:rPr>
          <w:rFonts w:ascii="Times New Roman" w:hAnsi="Times New Roman" w:cs="Times New Roman"/>
          <w:sz w:val="24"/>
          <w:szCs w:val="24"/>
        </w:rPr>
        <w:t xml:space="preserve"> Подбор ткани. Наметить круги на ткани. Прокладывание шва по намеченной линии до образования формы цветка</w:t>
      </w:r>
    </w:p>
    <w:p w:rsidR="0089740C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16-17</w:t>
      </w:r>
      <w:r w:rsidR="007C3F83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Коллективная работа. Изготовление панно</w:t>
      </w:r>
      <w:r w:rsidR="0089740C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выполнения </w:t>
      </w:r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>техники «Изба»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61ED4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A61ED4" w:rsidRPr="00A57EEA">
        <w:rPr>
          <w:rFonts w:ascii="Times New Roman" w:hAnsi="Times New Roman" w:cs="Times New Roman"/>
          <w:sz w:val="24"/>
          <w:szCs w:val="24"/>
        </w:rPr>
        <w:t>Подбор ткани. Зарисовка рисунка блока. Выкраивание деталей. Сшивание полос и заутюживание в одну сторону. Простегивание изделия художественной стежкой произвольными волнистыми линиями.</w:t>
      </w:r>
    </w:p>
    <w:p w:rsidR="00A61ED4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18-20</w:t>
      </w:r>
      <w:r w:rsidR="00A61ED4" w:rsidRPr="00A57EEA">
        <w:rPr>
          <w:rFonts w:ascii="Times New Roman CYR" w:eastAsia="Times New Roman CYR" w:hAnsi="Times New Roman CYR" w:cs="Times New Roman CYR"/>
          <w:b/>
          <w:sz w:val="24"/>
          <w:szCs w:val="24"/>
        </w:rPr>
        <w:t>Сумка из джинсовой ткани в технике «Крейзи»</w:t>
      </w:r>
    </w:p>
    <w:p w:rsidR="00A61ED4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="00A61ED4" w:rsidRPr="00A57EEA">
        <w:rPr>
          <w:rFonts w:ascii="Times New Roman" w:eastAsia="Times New Roman CYR" w:hAnsi="Times New Roman" w:cs="Times New Roman"/>
          <w:sz w:val="24"/>
          <w:szCs w:val="24"/>
        </w:rPr>
        <w:t>Техника «Крейзи» специфика выполнения. Технология изготовления сумки.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A61ED4" w:rsidRPr="00A57EEA">
        <w:rPr>
          <w:rFonts w:ascii="Times New Roman" w:hAnsi="Times New Roman" w:cs="Times New Roman"/>
          <w:sz w:val="24"/>
          <w:szCs w:val="24"/>
        </w:rPr>
        <w:t xml:space="preserve"> Выполнение рисунка в технике «Крейзи». Прикрепление лоскутков к основе.Прокладывание декоративных швов по краям лоскутков ткани.Изготовление ручек для сумки и соединение их с сумкой. Декорирование.</w:t>
      </w:r>
    </w:p>
    <w:p w:rsidR="007C3F83" w:rsidRPr="00A57EEA" w:rsidRDefault="00E953DF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21-22</w:t>
      </w:r>
      <w:r w:rsidR="00A61ED4" w:rsidRPr="00A57EEA">
        <w:rPr>
          <w:rFonts w:ascii="Times New Roman" w:hAnsi="Times New Roman" w:cs="Times New Roman"/>
          <w:b/>
          <w:sz w:val="24"/>
          <w:szCs w:val="24"/>
        </w:rPr>
        <w:t>Мини-картина</w:t>
      </w:r>
      <w:r w:rsidR="00A61ED4"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из ткани.</w:t>
      </w:r>
    </w:p>
    <w:p w:rsidR="007C3F83" w:rsidRPr="00A57EEA" w:rsidRDefault="007C3F83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Технология изготовления</w:t>
      </w:r>
      <w:r w:rsidR="00A61ED4" w:rsidRPr="00A57EEA">
        <w:rPr>
          <w:rFonts w:ascii="Times New Roman" w:hAnsi="Times New Roman" w:cs="Times New Roman"/>
          <w:sz w:val="24"/>
          <w:szCs w:val="24"/>
        </w:rPr>
        <w:t>картина</w:t>
      </w:r>
      <w:r w:rsidR="00A61ED4" w:rsidRPr="00A57EE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из ткани.</w:t>
      </w:r>
    </w:p>
    <w:p w:rsidR="00A61ED4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A61ED4" w:rsidRPr="00A57EEA">
        <w:rPr>
          <w:rFonts w:ascii="Times New Roman" w:hAnsi="Times New Roman" w:cs="Times New Roman"/>
          <w:sz w:val="24"/>
          <w:szCs w:val="24"/>
        </w:rPr>
        <w:t>Выкраивание полос. Складывание полос и сшивание, стягивание до образования формы</w:t>
      </w:r>
      <w:r w:rsidR="00D410CA" w:rsidRPr="00A57EEA">
        <w:rPr>
          <w:rFonts w:ascii="Times New Roman" w:hAnsi="Times New Roman" w:cs="Times New Roman"/>
          <w:sz w:val="24"/>
          <w:szCs w:val="24"/>
        </w:rPr>
        <w:t>.Прикрепление элементов к основе. Декорирование.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23-25</w:t>
      </w:r>
      <w:r w:rsidR="007C3F83" w:rsidRPr="00A57EEA">
        <w:rPr>
          <w:rFonts w:ascii="Times New Roman" w:eastAsia="Times New Roman CYR" w:hAnsi="Times New Roman" w:cs="Times New Roman"/>
          <w:b/>
          <w:sz w:val="24"/>
          <w:szCs w:val="24"/>
        </w:rPr>
        <w:t>Бижутерия из ткани.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Pr="00A57EEA">
        <w:rPr>
          <w:rFonts w:ascii="Times New Roman" w:hAnsi="Times New Roman" w:cs="Times New Roman"/>
          <w:sz w:val="24"/>
          <w:szCs w:val="24"/>
        </w:rPr>
        <w:t>Технология изготовления бижутерий из ткани.</w:t>
      </w:r>
    </w:p>
    <w:p w:rsidR="00D410CA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D410CA" w:rsidRPr="00A57EEA">
        <w:rPr>
          <w:rFonts w:ascii="Times New Roman" w:hAnsi="Times New Roman" w:cs="Times New Roman"/>
          <w:b/>
          <w:sz w:val="24"/>
          <w:szCs w:val="24"/>
        </w:rPr>
        <w:t>Изготовление браслета</w:t>
      </w:r>
      <w:r w:rsidR="00D410CA" w:rsidRPr="00A57EEA">
        <w:rPr>
          <w:rFonts w:ascii="Times New Roman" w:hAnsi="Times New Roman" w:cs="Times New Roman"/>
          <w:sz w:val="24"/>
          <w:szCs w:val="24"/>
        </w:rPr>
        <w:t>. Подбор ткани и декора. Раскрой деталей. На основу браслета накручиваем декоративную ленту. Сшиваем из кружков элементы в технике «йо-йо»</w:t>
      </w:r>
    </w:p>
    <w:p w:rsidR="00D410CA" w:rsidRPr="00A57EEA" w:rsidRDefault="00D410CA" w:rsidP="00A57EEA">
      <w:pPr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Брошка из джинсовой ткани</w:t>
      </w:r>
      <w:r w:rsidRPr="00A57EEA">
        <w:rPr>
          <w:rFonts w:ascii="Times New Roman" w:hAnsi="Times New Roman" w:cs="Times New Roman"/>
          <w:sz w:val="24"/>
          <w:szCs w:val="24"/>
        </w:rPr>
        <w:t>. Выкраивание деталей. Накладывание деталь на деталь со скреплением.</w:t>
      </w:r>
    </w:p>
    <w:p w:rsidR="00D410CA" w:rsidRPr="00A57EEA" w:rsidRDefault="00D410CA" w:rsidP="00A57EEA">
      <w:pPr>
        <w:autoSpaceDE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Изготовление колье.</w:t>
      </w:r>
      <w:r w:rsidRPr="00A57EEA">
        <w:rPr>
          <w:rFonts w:ascii="Times New Roman" w:hAnsi="Times New Roman" w:cs="Times New Roman"/>
          <w:sz w:val="24"/>
          <w:szCs w:val="24"/>
        </w:rPr>
        <w:t xml:space="preserve"> Нарезание полос, скручивание и формирование элемента. Соединение элементов и пришивание атласной ленты. Декорирование.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7C3F83" w:rsidRPr="00A57EEA">
        <w:rPr>
          <w:rFonts w:ascii="Times New Roman" w:eastAsia="Calibri" w:hAnsi="Times New Roman" w:cs="Times New Roman"/>
          <w:b/>
          <w:sz w:val="24"/>
          <w:szCs w:val="24"/>
        </w:rPr>
        <w:t>Рукоделие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26-30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Основы бисероплетения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="00D410CA" w:rsidRPr="00A57EEA">
        <w:rPr>
          <w:rFonts w:ascii="Times New Roman" w:hAnsi="Times New Roman" w:cs="Times New Roman"/>
          <w:sz w:val="24"/>
          <w:szCs w:val="24"/>
        </w:rPr>
        <w:t>Повторение техник. Плетение объёмных фигур по схеме.</w:t>
      </w:r>
    </w:p>
    <w:p w:rsidR="00D410CA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="00D410CA" w:rsidRPr="00A57EEA">
        <w:rPr>
          <w:rFonts w:ascii="Times New Roman" w:hAnsi="Times New Roman" w:cs="Times New Roman"/>
          <w:b/>
          <w:sz w:val="24"/>
          <w:szCs w:val="24"/>
        </w:rPr>
        <w:t>Дерево из бисера</w:t>
      </w:r>
      <w:r w:rsidR="00D410CA" w:rsidRPr="00A57EEA">
        <w:rPr>
          <w:rFonts w:ascii="Times New Roman" w:hAnsi="Times New Roman" w:cs="Times New Roman"/>
          <w:sz w:val="24"/>
          <w:szCs w:val="24"/>
        </w:rPr>
        <w:t>. Подбор нужных материалов, инструментов. Плетение элементов по схеме. Формирование ствола из проволоки и нанесение жидкого гипса на проволоку для создания ствола.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31-35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Вышивка лентами</w:t>
      </w:r>
    </w:p>
    <w:p w:rsidR="00D410CA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="00D410CA" w:rsidRPr="00A57EEA">
        <w:rPr>
          <w:rFonts w:ascii="Times New Roman" w:hAnsi="Times New Roman" w:cs="Times New Roman"/>
          <w:sz w:val="24"/>
          <w:szCs w:val="24"/>
        </w:rPr>
        <w:t xml:space="preserve">Приемы, швы и узоры. </w:t>
      </w:r>
      <w:r w:rsidR="00EB00B0" w:rsidRPr="00A57EEA">
        <w:rPr>
          <w:rFonts w:ascii="Times New Roman" w:hAnsi="Times New Roman" w:cs="Times New Roman"/>
          <w:sz w:val="24"/>
          <w:szCs w:val="24"/>
        </w:rPr>
        <w:t>Технология выполнения</w:t>
      </w:r>
      <w:r w:rsidR="00D410CA" w:rsidRPr="00A57EEA">
        <w:rPr>
          <w:rFonts w:ascii="Times New Roman" w:hAnsi="Times New Roman" w:cs="Times New Roman"/>
          <w:sz w:val="24"/>
          <w:szCs w:val="24"/>
        </w:rPr>
        <w:t xml:space="preserve"> объёмных швов.</w:t>
      </w:r>
    </w:p>
    <w:p w:rsidR="007C3F83" w:rsidRPr="00A57EEA" w:rsidRDefault="007C3F83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EB00B0" w:rsidRPr="00A57EEA">
        <w:rPr>
          <w:rFonts w:ascii="Times New Roman" w:hAnsi="Times New Roman" w:cs="Times New Roman"/>
          <w:sz w:val="24"/>
          <w:szCs w:val="24"/>
        </w:rPr>
        <w:t>Приемы вышивки объёмных элементов. Рельефные стебли. Набивные формы. Вышивка цветка. Листья и стебли.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36-40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Вышивка мулине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="00EB00B0" w:rsidRPr="00A57EEA">
        <w:rPr>
          <w:rFonts w:ascii="Times New Roman" w:hAnsi="Times New Roman" w:cs="Times New Roman"/>
          <w:sz w:val="24"/>
          <w:szCs w:val="24"/>
        </w:rPr>
        <w:t>Объём нитками мулине. Вышивка гладильным швом с набиванием.</w:t>
      </w:r>
    </w:p>
    <w:p w:rsidR="00EB00B0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EB00B0" w:rsidRPr="00A57EEA">
        <w:rPr>
          <w:rFonts w:ascii="Times New Roman" w:hAnsi="Times New Roman" w:cs="Times New Roman"/>
          <w:sz w:val="24"/>
          <w:szCs w:val="24"/>
        </w:rPr>
        <w:t>Вышивка лепестков. Вырезание лепесточков и соединение в цветов. Прикрепление цветка и лепестков на основу.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41-43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Поделки из бечевки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Теория. 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Технология выполнения работ в технике джутовая филигрань.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 xml:space="preserve">Практика. </w:t>
      </w:r>
      <w:r w:rsidRPr="00A57EEA">
        <w:rPr>
          <w:rFonts w:ascii="Times New Roman" w:hAnsi="Times New Roman" w:cs="Times New Roman"/>
          <w:sz w:val="24"/>
          <w:szCs w:val="24"/>
        </w:rPr>
        <w:t>Изготовление картины.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>Тема 44-48</w:t>
      </w:r>
      <w:r w:rsidR="00653B5A" w:rsidRPr="00A57EEA">
        <w:rPr>
          <w:rFonts w:ascii="Times New Roman" w:hAnsi="Times New Roman" w:cs="Times New Roman"/>
          <w:b/>
          <w:sz w:val="24"/>
          <w:szCs w:val="24"/>
        </w:rPr>
        <w:t>Изделия в технике «ниткография»</w:t>
      </w:r>
    </w:p>
    <w:p w:rsidR="00653B5A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="00653B5A"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Технология работ </w:t>
      </w:r>
      <w:r w:rsidR="00653B5A" w:rsidRPr="00A57EEA">
        <w:rPr>
          <w:rFonts w:ascii="Times New Roman" w:hAnsi="Times New Roman" w:cs="Times New Roman"/>
          <w:sz w:val="24"/>
          <w:szCs w:val="24"/>
        </w:rPr>
        <w:t>в технике «ниткография»</w:t>
      </w:r>
    </w:p>
    <w:p w:rsidR="00653B5A" w:rsidRPr="00A57EEA" w:rsidRDefault="00653B5A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>Выполнениекартины.</w:t>
      </w:r>
    </w:p>
    <w:p w:rsidR="003138BD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sz w:val="24"/>
          <w:szCs w:val="24"/>
        </w:rPr>
        <w:t>Тема 49-52</w:t>
      </w:r>
      <w:r w:rsidR="003138BD" w:rsidRPr="00A57EEA">
        <w:rPr>
          <w:rFonts w:ascii="Times New Roman" w:eastAsia="Times New Roman CYR" w:hAnsi="Times New Roman" w:cs="Times New Roman"/>
          <w:b/>
          <w:sz w:val="24"/>
          <w:szCs w:val="24"/>
        </w:rPr>
        <w:t>Кофейные фантазии</w:t>
      </w:r>
    </w:p>
    <w:p w:rsidR="003138BD" w:rsidRPr="00A57EEA" w:rsidRDefault="003138BD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lastRenderedPageBreak/>
        <w:t>Теория.</w:t>
      </w:r>
      <w:r w:rsidRPr="00A57EEA">
        <w:rPr>
          <w:rFonts w:ascii="Times New Roman" w:hAnsi="Times New Roman" w:cs="Times New Roman"/>
          <w:sz w:val="24"/>
          <w:szCs w:val="24"/>
        </w:rPr>
        <w:t>Технология работы с кофеем.</w:t>
      </w:r>
    </w:p>
    <w:p w:rsidR="003138BD" w:rsidRPr="00A57EEA" w:rsidRDefault="003138BD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A57EEA">
        <w:rPr>
          <w:rFonts w:ascii="Times New Roman" w:hAnsi="Times New Roman" w:cs="Times New Roman"/>
          <w:sz w:val="24"/>
          <w:szCs w:val="24"/>
        </w:rPr>
        <w:t>Изготовление картины. Зарисовка рисунка. Выкладывание кофе по контуру. Декорирование.</w:t>
      </w:r>
    </w:p>
    <w:p w:rsidR="00EB00B0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B3384E" w:rsidRPr="00A57EEA">
        <w:rPr>
          <w:rFonts w:ascii="Times New Roman" w:hAnsi="Times New Roman" w:cs="Times New Roman"/>
          <w:b/>
          <w:sz w:val="24"/>
          <w:szCs w:val="24"/>
        </w:rPr>
        <w:t>Выполнение творческого проекта</w:t>
      </w:r>
    </w:p>
    <w:p w:rsidR="00EB00B0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sz w:val="24"/>
          <w:szCs w:val="24"/>
        </w:rPr>
        <w:t xml:space="preserve">Тема 53   </w:t>
      </w:r>
      <w:r w:rsidR="00EB00B0" w:rsidRPr="00A57EEA">
        <w:rPr>
          <w:rFonts w:ascii="Times New Roman" w:hAnsi="Times New Roman" w:cs="Times New Roman"/>
          <w:i/>
          <w:sz w:val="24"/>
          <w:szCs w:val="24"/>
        </w:rPr>
        <w:t>Теория.</w:t>
      </w:r>
      <w:r w:rsidR="00EB00B0" w:rsidRPr="00A57EEA">
        <w:rPr>
          <w:rFonts w:ascii="Times New Roman" w:hAnsi="Times New Roman" w:cs="Times New Roman"/>
          <w:sz w:val="24"/>
          <w:szCs w:val="24"/>
        </w:rPr>
        <w:t>Определение темы проекта. Обоснование проблемы. Идеи. Исследование. Дизайн-спецификация. Первоначальные идеи и их оценка. Выбор идеи и её переработка. Окончательное  решение. Результат. Самооценка.</w:t>
      </w:r>
    </w:p>
    <w:p w:rsidR="007C3F83" w:rsidRPr="00A57EEA" w:rsidRDefault="007C3F83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="00EB00B0" w:rsidRPr="00A57EEA">
        <w:rPr>
          <w:rFonts w:ascii="Times New Roman" w:eastAsia="Times New Roman CYR" w:hAnsi="Times New Roman" w:cs="Times New Roman"/>
          <w:bCs/>
          <w:sz w:val="24"/>
          <w:szCs w:val="24"/>
        </w:rPr>
        <w:t>Изготовление  работы</w:t>
      </w:r>
      <w:r w:rsidR="0089740C" w:rsidRPr="00A57EE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по проекту</w:t>
      </w:r>
      <w:r w:rsidR="00EB00B0" w:rsidRPr="00A57EEA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7C3F83" w:rsidRPr="00A57EEA" w:rsidRDefault="00E953DF" w:rsidP="00A57EEA">
      <w:pPr>
        <w:autoSpaceDE w:val="0"/>
        <w:snapToGrid w:val="0"/>
        <w:spacing w:after="0" w:line="240" w:lineRule="atLeast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Раздел </w:t>
      </w:r>
      <w:r w:rsidR="007C3F83" w:rsidRPr="00A57EEA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</w:p>
    <w:p w:rsidR="007C3F83" w:rsidRPr="00A57EEA" w:rsidRDefault="00E953DF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b/>
          <w:sz w:val="24"/>
          <w:szCs w:val="24"/>
        </w:rPr>
        <w:t xml:space="preserve">Тема 54   </w:t>
      </w:r>
      <w:r w:rsidR="007C3F83" w:rsidRPr="00A57EEA">
        <w:rPr>
          <w:rFonts w:ascii="Times New Roman" w:eastAsia="Times New Roman CYR" w:hAnsi="Times New Roman" w:cs="Times New Roman"/>
          <w:i/>
          <w:sz w:val="24"/>
          <w:szCs w:val="24"/>
        </w:rPr>
        <w:t>Теория.</w:t>
      </w:r>
      <w:r w:rsidR="0089740C" w:rsidRPr="00A57EEA">
        <w:rPr>
          <w:rFonts w:ascii="Times New Roman" w:hAnsi="Times New Roman" w:cs="Times New Roman"/>
          <w:sz w:val="24"/>
          <w:szCs w:val="24"/>
        </w:rPr>
        <w:t>Головоломки</w:t>
      </w:r>
      <w:r w:rsidR="007C3F83" w:rsidRPr="00A57EEA">
        <w:rPr>
          <w:rFonts w:ascii="Times New Roman" w:hAnsi="Times New Roman" w:cs="Times New Roman"/>
          <w:sz w:val="24"/>
          <w:szCs w:val="24"/>
        </w:rPr>
        <w:t>.</w:t>
      </w:r>
    </w:p>
    <w:p w:rsidR="007C3F83" w:rsidRPr="00A57EEA" w:rsidRDefault="007C3F83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 CYR" w:hAnsi="Times New Roman" w:cs="Times New Roman"/>
          <w:i/>
          <w:sz w:val="24"/>
          <w:szCs w:val="24"/>
        </w:rPr>
        <w:t>Практика.</w:t>
      </w:r>
      <w:r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Выполнение </w:t>
      </w:r>
      <w:r w:rsidR="0089740C" w:rsidRPr="00A57EEA">
        <w:rPr>
          <w:rFonts w:ascii="Times New Roman" w:eastAsia="Times New Roman CYR" w:hAnsi="Times New Roman" w:cs="Times New Roman"/>
          <w:sz w:val="24"/>
          <w:szCs w:val="24"/>
        </w:rPr>
        <w:t xml:space="preserve">игольницы. </w:t>
      </w:r>
      <w:r w:rsidR="0089740C" w:rsidRPr="00A57EEA">
        <w:rPr>
          <w:rFonts w:ascii="Times New Roman" w:hAnsi="Times New Roman" w:cs="Times New Roman"/>
          <w:sz w:val="24"/>
          <w:szCs w:val="24"/>
        </w:rPr>
        <w:t>Защита творческого проекта.</w:t>
      </w:r>
    </w:p>
    <w:p w:rsidR="00196760" w:rsidRPr="00A57EEA" w:rsidRDefault="00196760" w:rsidP="00A57EEA">
      <w:pPr>
        <w:pStyle w:val="a3"/>
        <w:spacing w:line="240" w:lineRule="atLeast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67766" w:rsidRPr="00A57EEA" w:rsidRDefault="00667766" w:rsidP="00A57EEA">
      <w:pPr>
        <w:autoSpaceDE w:val="0"/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421594" w:rsidRPr="00A57EEA" w:rsidRDefault="00421594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Аттестация будет осуществляться через: </w:t>
      </w:r>
    </w:p>
    <w:p w:rsidR="00667766" w:rsidRPr="00A57EEA" w:rsidRDefault="00B92F8A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- игра</w:t>
      </w:r>
      <w:r w:rsidR="00667766" w:rsidRPr="00A57EEA">
        <w:rPr>
          <w:rFonts w:ascii="Times New Roman" w:eastAsia="Times New Roman" w:hAnsi="Times New Roman" w:cs="Times New Roman"/>
          <w:bCs/>
          <w:sz w:val="24"/>
          <w:szCs w:val="24"/>
        </w:rPr>
        <w:t xml:space="preserve"> - головол</w:t>
      </w: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омка</w:t>
      </w:r>
      <w:r w:rsidR="00667766" w:rsidRPr="00A57EE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- практическое  задание;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- защита пр</w:t>
      </w:r>
      <w:r w:rsidR="00B92F8A" w:rsidRPr="00A57EE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екта.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1.1  </w:t>
      </w:r>
      <w:r w:rsidRPr="00A57EEA">
        <w:rPr>
          <w:rFonts w:ascii="Times New Roman" w:hAnsi="Times New Roman" w:cs="Times New Roman"/>
          <w:sz w:val="24"/>
          <w:szCs w:val="24"/>
        </w:rPr>
        <w:t>Прочтите названия волокон. Читать мо</w:t>
      </w:r>
      <w:r w:rsidR="00B64691" w:rsidRPr="00A57EEA">
        <w:rPr>
          <w:rFonts w:ascii="Times New Roman" w:hAnsi="Times New Roman" w:cs="Times New Roman"/>
          <w:sz w:val="24"/>
          <w:szCs w:val="24"/>
        </w:rPr>
        <w:t>жно по горизонтали и вертикали.</w:t>
      </w: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7766" w:rsidRPr="00A57EEA" w:rsidTr="00667766">
        <w:trPr>
          <w:trHeight w:val="387"/>
        </w:trPr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667766" w:rsidRPr="00A57EEA" w:rsidTr="00667766">
        <w:trPr>
          <w:trHeight w:val="421"/>
        </w:trPr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667766" w:rsidRPr="00A57EEA" w:rsidTr="00667766">
        <w:trPr>
          <w:trHeight w:val="503"/>
        </w:trPr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667766" w:rsidRPr="00A57EEA" w:rsidTr="00667766"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667766" w:rsidRPr="00A57EEA" w:rsidTr="00667766"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67766" w:rsidRPr="00A57EEA" w:rsidRDefault="00667766" w:rsidP="00A57EE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</w:tbl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7766" w:rsidRPr="00A57EEA" w:rsidRDefault="00B92F8A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57E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Критерии оценивания теоритических знаний</w:t>
      </w:r>
      <w:r w:rsidR="00667766" w:rsidRPr="00A57E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3 балла  (высокий)</w:t>
      </w:r>
      <w:r w:rsidRPr="00A57EEA">
        <w:rPr>
          <w:rFonts w:ascii="Times New Roman" w:hAnsi="Times New Roman" w:cs="Times New Roman"/>
          <w:sz w:val="24"/>
          <w:szCs w:val="24"/>
        </w:rPr>
        <w:t xml:space="preserve">  - ответил правильно  на все вопросы </w:t>
      </w:r>
    </w:p>
    <w:p w:rsidR="00667766" w:rsidRPr="00A57EEA" w:rsidRDefault="00667766" w:rsidP="00A57EEA">
      <w:pPr>
        <w:pStyle w:val="Default"/>
        <w:spacing w:line="240" w:lineRule="atLeast"/>
        <w:contextualSpacing/>
      </w:pPr>
      <w:r w:rsidRPr="00A57EEA">
        <w:rPr>
          <w:b/>
        </w:rPr>
        <w:t>2 балла  (средний)</w:t>
      </w:r>
      <w:r w:rsidRPr="00A57EEA">
        <w:t xml:space="preserve"> - ответил правильно на 4-5 вопросов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 xml:space="preserve">1 балл  (низкий) </w:t>
      </w:r>
      <w:r w:rsidRPr="00A57EEA">
        <w:rPr>
          <w:rFonts w:ascii="Times New Roman" w:hAnsi="Times New Roman" w:cs="Times New Roman"/>
          <w:sz w:val="24"/>
          <w:szCs w:val="24"/>
        </w:rPr>
        <w:t xml:space="preserve"> -  ответил меньше 3  вопросов</w:t>
      </w:r>
    </w:p>
    <w:p w:rsidR="00667766" w:rsidRPr="00A57EEA" w:rsidRDefault="00667766" w:rsidP="00A57EEA">
      <w:pPr>
        <w:pStyle w:val="a3"/>
        <w:numPr>
          <w:ilvl w:val="1"/>
          <w:numId w:val="37"/>
        </w:numPr>
        <w:spacing w:line="240" w:lineRule="atLeast"/>
        <w:ind w:left="142" w:hanging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задание:</w:t>
      </w:r>
    </w:p>
    <w:p w:rsidR="00667766" w:rsidRPr="00A57EEA" w:rsidRDefault="00667766" w:rsidP="00A57EEA">
      <w:pPr>
        <w:pStyle w:val="a3"/>
        <w:spacing w:line="240" w:lineRule="atLeast"/>
        <w:ind w:left="14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- Сшить игольницу</w:t>
      </w:r>
    </w:p>
    <w:p w:rsidR="00667766" w:rsidRPr="00A57EEA" w:rsidRDefault="00B92F8A" w:rsidP="00A57EEA">
      <w:pPr>
        <w:pStyle w:val="Default"/>
        <w:spacing w:line="240" w:lineRule="atLeast"/>
        <w:contextualSpacing/>
        <w:rPr>
          <w:i/>
          <w:u w:val="single"/>
        </w:rPr>
      </w:pPr>
      <w:r w:rsidRPr="00A57EEA">
        <w:rPr>
          <w:i/>
          <w:u w:val="single"/>
        </w:rPr>
        <w:t>Критерии оцен</w:t>
      </w:r>
      <w:r w:rsidR="00667766" w:rsidRPr="00A57EEA">
        <w:rPr>
          <w:i/>
          <w:u w:val="single"/>
        </w:rPr>
        <w:t>и</w:t>
      </w:r>
      <w:r w:rsidRPr="00A57EEA">
        <w:rPr>
          <w:i/>
          <w:u w:val="single"/>
        </w:rPr>
        <w:t xml:space="preserve">вания </w:t>
      </w:r>
      <w:r w:rsidR="00667766" w:rsidRPr="00A57EEA">
        <w:rPr>
          <w:i/>
          <w:u w:val="single"/>
        </w:rPr>
        <w:t xml:space="preserve"> практического задания: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3 балла  (высокий)  - работа выполнена правильно, аккуратно, швы ровные, правильные, декорирована.</w:t>
      </w:r>
    </w:p>
    <w:p w:rsidR="00667766" w:rsidRPr="00A57EEA" w:rsidRDefault="00667766" w:rsidP="00A57EEA">
      <w:pPr>
        <w:pStyle w:val="Default"/>
        <w:spacing w:line="240" w:lineRule="atLeast"/>
        <w:contextualSpacing/>
        <w:jc w:val="both"/>
      </w:pPr>
      <w:r w:rsidRPr="00A57EEA">
        <w:t>2 балла  (средний) – работа выполнена правильно, средней аккуратности, не очень ровные швы, длина стежков одинаковая.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 балл  (низкий)  - работа  выполнена с грубыми нарушениями, не ровные швы, не аккуратная. </w:t>
      </w:r>
    </w:p>
    <w:p w:rsidR="00667766" w:rsidRPr="00A57EEA" w:rsidRDefault="00667766" w:rsidP="00A57EEA">
      <w:pPr>
        <w:pStyle w:val="a3"/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1.3  Защита проекта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57EE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Критерии оценивания проектов учащихся 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 Проект оценивается по каждому критерию отдельно по шкале от 1 до 3 баллов, где 3 балла – соответствует полностью; 2 балла – соответствует частично; 1 балл – не соответствует. </w:t>
      </w:r>
    </w:p>
    <w:p w:rsidR="00667766" w:rsidRPr="00A57EEA" w:rsidRDefault="00667766" w:rsidP="00A57EEA">
      <w:pPr>
        <w:pStyle w:val="ac"/>
        <w:numPr>
          <w:ilvl w:val="0"/>
          <w:numId w:val="34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 поставленной проблемы:  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Верно ли определена актуальность работы?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проекта целям, направлениям. 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2. Теоретическая и \ или практическая ценность: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результаты исследования доведены до идеи, применения на практике.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проделанная работа решает или детально прорабатывает на материале.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Технологический процесс: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Соблюдение технологии использования техник.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содержания проектной работы: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оригинальность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 есть ли исследовательский аспект в работе 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>5. Защита: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ответы  четкие и уверенные, правильные.</w:t>
      </w:r>
    </w:p>
    <w:p w:rsidR="00B64691" w:rsidRPr="00A57EEA" w:rsidRDefault="00B64691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правильно отвечает на поставленные вопросы.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>6. Оформление работы: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Титульный лист, оформление оглавления, заголовков разделов, подразделов, оформление рисунков, графиков, таблиц, приложений, информационные источники.</w:t>
      </w:r>
    </w:p>
    <w:p w:rsidR="00E953DF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Все данные заносятся  в таблицу: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551"/>
        <w:gridCol w:w="2126"/>
        <w:gridCol w:w="2268"/>
        <w:gridCol w:w="1985"/>
      </w:tblGrid>
      <w:tr w:rsidR="00E953DF" w:rsidRPr="00A57EEA" w:rsidTr="00A214E3">
        <w:tc>
          <w:tcPr>
            <w:tcW w:w="534" w:type="dxa"/>
            <w:vMerge w:val="restart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6379" w:type="dxa"/>
            <w:gridSpan w:val="3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953DF" w:rsidRPr="00A57EEA" w:rsidTr="00A214E3">
        <w:trPr>
          <w:cantSplit/>
          <w:trHeight w:val="407"/>
        </w:trPr>
        <w:tc>
          <w:tcPr>
            <w:tcW w:w="534" w:type="dxa"/>
            <w:vMerge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2268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953DF" w:rsidRPr="00A57EEA" w:rsidTr="00A214E3">
        <w:tc>
          <w:tcPr>
            <w:tcW w:w="534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3DF" w:rsidRPr="00A57EEA" w:rsidRDefault="00E953DF" w:rsidP="00A57EEA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760" w:rsidRPr="00A57EEA" w:rsidRDefault="00196760" w:rsidP="00A57EEA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6760" w:rsidRPr="00A57EEA" w:rsidRDefault="00196760" w:rsidP="00A57E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766" w:rsidRPr="00A57EEA" w:rsidRDefault="00667766" w:rsidP="00A57E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МЕТОДИЧЕСКОЕ  ОБЕСПЕЧЕНИЕ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для успешного решения поставленных в программе задач созданы условия:</w:t>
      </w:r>
    </w:p>
    <w:p w:rsidR="00667766" w:rsidRPr="00A57EEA" w:rsidRDefault="00667766" w:rsidP="00A57EEA">
      <w:pPr>
        <w:pStyle w:val="ac"/>
        <w:numPr>
          <w:ilvl w:val="0"/>
          <w:numId w:val="42"/>
        </w:num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программы (учебно-методические пособия, пакет технологического материала и сценарно-режиссерских разработок, наглядно-иллюстративные и дидактические материалы)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>Дидактический и раздаточный материал: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sz w:val="24"/>
          <w:szCs w:val="24"/>
        </w:rPr>
        <w:t>технологические карты по техникам:</w:t>
      </w:r>
    </w:p>
    <w:p w:rsidR="00AB522E" w:rsidRPr="00A57EEA" w:rsidRDefault="00AB522E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«Спираль»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«Полосы»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 Лоскутной игольница в технике «Крейзи»</w:t>
      </w:r>
    </w:p>
    <w:p w:rsidR="00AB522E" w:rsidRPr="00A57EEA" w:rsidRDefault="00AB522E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 Цветок из ткани</w:t>
      </w:r>
    </w:p>
    <w:p w:rsidR="00667766" w:rsidRPr="00A57EEA" w:rsidRDefault="00667766" w:rsidP="00A57EE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 выкройки и шаблоны для изготовления изделий</w:t>
      </w:r>
      <w:r w:rsidR="00355A0C" w:rsidRPr="00A57E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/>
          <w:sz w:val="24"/>
          <w:szCs w:val="24"/>
        </w:rPr>
        <w:t>Наглядные пособия: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альбом «Вышивка лентами. Швы»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альбом «Разнообразие стёжек»</w:t>
      </w:r>
    </w:p>
    <w:p w:rsidR="00667766" w:rsidRPr="00A57EEA" w:rsidRDefault="00667766" w:rsidP="00A57EEA">
      <w:pPr>
        <w:pStyle w:val="a3"/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57EEA">
        <w:rPr>
          <w:rFonts w:ascii="Times New Roman" w:eastAsia="Calibri" w:hAnsi="Times New Roman" w:cs="Times New Roman"/>
          <w:b/>
          <w:sz w:val="24"/>
          <w:szCs w:val="24"/>
        </w:rPr>
        <w:t>Электронные  презентации: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Материаловедение. Растительные волокна. Хлопчатобумажные и льняные ткани.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7EEA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Вышивка. Инструменты, материалы и  приспособления.</w:t>
      </w:r>
    </w:p>
    <w:p w:rsidR="00667766" w:rsidRPr="00A57EEA" w:rsidRDefault="00667766" w:rsidP="00A57EEA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Из истории бисера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sz w:val="24"/>
          <w:szCs w:val="24"/>
        </w:rPr>
        <w:t>- Цветы из ткани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7EEA">
        <w:rPr>
          <w:rFonts w:ascii="Times New Roman" w:hAnsi="Times New Roman"/>
          <w:b/>
          <w:sz w:val="24"/>
          <w:szCs w:val="24"/>
        </w:rPr>
        <w:t>В</w:t>
      </w:r>
      <w:r w:rsidRPr="00A57EEA">
        <w:rPr>
          <w:rFonts w:ascii="Times New Roman" w:eastAsia="Calibri" w:hAnsi="Times New Roman" w:cs="Times New Roman"/>
          <w:b/>
          <w:sz w:val="24"/>
          <w:szCs w:val="24"/>
        </w:rPr>
        <w:t>ыкройки и шаблоны для изготовления изделий.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EEA">
        <w:rPr>
          <w:rFonts w:ascii="Times New Roman" w:hAnsi="Times New Roman" w:cs="Times New Roman"/>
          <w:b/>
          <w:sz w:val="24"/>
          <w:szCs w:val="24"/>
          <w:u w:val="single"/>
        </w:rPr>
        <w:t>Обоснование системы оценки форм оценочных материалов, их методическое обеспечение: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57EE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загадки:</w:t>
      </w:r>
    </w:p>
    <w:p w:rsidR="00667766" w:rsidRPr="00A57EEA" w:rsidRDefault="00667766" w:rsidP="00A57EEA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 xml:space="preserve">иголка; 2. иголка с ниткой; 3.швейная машинка; 4. нитки; </w:t>
      </w:r>
    </w:p>
    <w:p w:rsidR="00667766" w:rsidRPr="00A57EEA" w:rsidRDefault="00667766" w:rsidP="00A57EEA">
      <w:pPr>
        <w:pStyle w:val="ac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5. напёрсток; 6. ножницы; 7. утюг; 8. лекало; 9. петля; 10. игла с ниткой.</w:t>
      </w:r>
    </w:p>
    <w:p w:rsidR="00667766" w:rsidRPr="00A57EEA" w:rsidRDefault="00667766" w:rsidP="00A57EE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57EE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кроссворд:</w:t>
      </w:r>
    </w:p>
    <w:p w:rsidR="00667766" w:rsidRPr="00A57EEA" w:rsidRDefault="00667766" w:rsidP="00A57EEA">
      <w:pPr>
        <w:pStyle w:val="a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>пришивание; 2.утюг; 3.игла; 4. ножницы; 5. швейная; 6. линейка.</w:t>
      </w:r>
    </w:p>
    <w:p w:rsidR="00667766" w:rsidRPr="00A57EEA" w:rsidRDefault="00667766" w:rsidP="00A57EEA">
      <w:pPr>
        <w:pStyle w:val="a3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EE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Ответы на головоломку:</w:t>
      </w:r>
      <w:r w:rsidRPr="00A57EEA">
        <w:rPr>
          <w:rFonts w:ascii="Times New Roman" w:eastAsia="Times New Roman" w:hAnsi="Times New Roman" w:cs="Times New Roman"/>
          <w:bCs/>
          <w:sz w:val="24"/>
          <w:szCs w:val="24"/>
        </w:rPr>
        <w:t xml:space="preserve"> лён, хлопок, вискоза, нитрон, эластан, лавсан, капрон.</w:t>
      </w:r>
    </w:p>
    <w:p w:rsidR="00667766" w:rsidRPr="00A57EEA" w:rsidRDefault="00667766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67766" w:rsidRPr="00A57EEA" w:rsidRDefault="00667766" w:rsidP="00A57EEA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:rsidR="00667766" w:rsidRPr="00A57EEA" w:rsidRDefault="00667766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кабинет для занятий;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компьютер;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шкаф для книг, разработок, методической и дидактической литературы;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lastRenderedPageBreak/>
        <w:t>столы и стулья по количеству учащихся;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швейная машинка, утюг, гладильная доска.</w:t>
      </w:r>
    </w:p>
    <w:p w:rsidR="00667766" w:rsidRPr="00A57EEA" w:rsidRDefault="00667766" w:rsidP="00A57EEA">
      <w:pPr>
        <w:numPr>
          <w:ilvl w:val="0"/>
          <w:numId w:val="3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комплект канцелярских принадлежностей и инструментов для проведения практических занятий.</w:t>
      </w:r>
    </w:p>
    <w:p w:rsidR="00196760" w:rsidRPr="00A57EEA" w:rsidRDefault="00196760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60" w:rsidRPr="00A57EEA" w:rsidRDefault="00196760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60" w:rsidRDefault="00196760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EEA" w:rsidRDefault="00A57EEA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EEA" w:rsidRPr="00A57EEA" w:rsidRDefault="00A57EEA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766" w:rsidRPr="00A57EEA" w:rsidRDefault="00667766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76EB6" w:rsidRPr="00A57EEA" w:rsidRDefault="00376EB6" w:rsidP="00A57EEA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DF" w:rsidRPr="00A57EEA" w:rsidRDefault="00E953DF" w:rsidP="00A57EEA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E953DF" w:rsidRPr="00A57EEA" w:rsidRDefault="00E953DF" w:rsidP="00A57EEA">
      <w:pPr>
        <w:tabs>
          <w:tab w:val="left" w:pos="142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1. Банакина Л.В. Лоскутное шитье: Техника. Приемы. Изделия: Энциклопедия.- М.: АСТ – ПРЕСС КНИГА, 2016.-192 с.: ил. – (Энциклопедия).  </w:t>
      </w:r>
    </w:p>
    <w:p w:rsidR="00E953DF" w:rsidRPr="00A57EEA" w:rsidRDefault="00E953DF" w:rsidP="00A57EEA">
      <w:pPr>
        <w:tabs>
          <w:tab w:val="left" w:pos="142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2. Денисова Л.Ф. Изысканный лоскут. Техника. Приемы. Изделия: Энциклопедия.- М.: АСТ – ПРЕСС КНИГА.- 96 с.: ил. – (Золотая библиотека увлечений)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3. Диван Никерк.Объёмная вышивка. Самая полная энциклопедия: Техника. Приемы.  Изделия.-М.: АСТ-ПРЕСС СКД, 2017. -160 с.: ил.- (Золотая библиотека увлечений)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4. Стэнли И. Лоскутное шитье. Большая иллюстрированная энциклопедия / Изабель Стэнли, Дженни Уотсон; (пер. с англ. Е. Полянской). – М.: Эксмо, 2017. -256 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5. Вышивка шелковыми лентами: Техника. Приемы. Изделия/ Пер. с ит. – М.: АСТ – ПРЕСС, 2013.-160с.: ил.- (энциклопедия)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6. СьюзанБриско. Сашико. Японское искусство вышивки. Узоры, Образцы, Изделия: АРТ-РОДНИК, 2017. – 128с.: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7. Митителло К.Б. Картины в технике аппликации. – М.: Изд-во Эксмо, 2015. – 64 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8. Капитонова Г. Бисероплетение: Практическое руководство. – М.:АСТ; СПб.: Астрель-СПб.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9. Пэчворк. Учебный курс. Издательство АРТ-РОДНИК, 2018г.</w:t>
      </w:r>
    </w:p>
    <w:p w:rsidR="00E953DF" w:rsidRPr="00A57EEA" w:rsidRDefault="00E953DF" w:rsidP="00A57EEA">
      <w:pPr>
        <w:keepLines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10. Каминская Е. Лоскутное шитье. Красивые вещи своими руками / Е.А.Каминская и др. – Ростов н/Д: Владис: М.:РИПОЛ классик, 2017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11. Каминская Е. Лоскутное шитье. Чудеса из кусочков ткани / Е.А.Каминская и др. – Ростов н/Д: Владис: М.:РИПОЛ классик, 2016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12. Зайцева А.А. Лоскутное шитье без нитки и иголки /Анна Зайцева. – М.: Эксмо, 2015.- 64с.: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13. Нестерова Д.В. Лоскутные фантазии. Лоскутное шитье/ Д.В. Нестерова. – М.: АСТ: Астрель, 2016.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14.Спец. выпуск газеты Рукоделие: модно и просто – стильные фантазии № 9, октябрь, 2012 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15. Никки Тинклер. Квилтинг. Энциклопедия. Издательство АРТ-РОДНИК, 2017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16. Гандертон Л. Энцоклопедия рукоделий / Пер. с англ. А. Дергача. – М.: АСТ-ПРЕСС КНИГА. – 192 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17. Капитанова Г. Бисероплетение: Практическое руководство/М.: АСТ; СПб.: Астрель-СПб, 2018.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18.  ИгрушкиИз Бисера. Издательство «КультураИ Традиции» Москва, 2016.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19.  Гусеева Н.А. 365 фенечек из бисера.-М.: Айрис-пресс, 2014.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20.  Джин Кэмбелл. Бисероплетение. Кольца 30 различных дизайнов. Изд. «КРИСТИНА-НОВЫЙ ВЕК», 2015.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21.  Золотая коллекция идей. Модные украшения из природных материалов. «АСТ-ПРЕСС КНИГА».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22.   Хананова И.Н. Соленое тесто.- М.: АСТ-ПРЕСС КНИГА,2016.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23. Майорова Ю.А. ПОДЕЛКИ. Мастерим вместе с детьми. Н.Новгород ЗАО «Издательство «Доброе слово» 2017.</w:t>
      </w:r>
    </w:p>
    <w:p w:rsidR="00E953DF" w:rsidRPr="00A57EEA" w:rsidRDefault="00E953DF" w:rsidP="00A57EEA">
      <w:pPr>
        <w:pStyle w:val="ac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lastRenderedPageBreak/>
        <w:t>24.  Павлова О.В. Неделя технологии в начальной и средней школе: праздники, посиделки, викторины, игры и т.д. Волгоград: Учитель, 2017.</w:t>
      </w:r>
    </w:p>
    <w:p w:rsidR="00E953DF" w:rsidRPr="00A57EEA" w:rsidRDefault="00E953DF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EA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E953DF" w:rsidRPr="00A57EEA" w:rsidRDefault="00E953DF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1. Агентство «Ниола-Пресс». Аксессуары домашнего интерьера</w:t>
      </w:r>
    </w:p>
    <w:p w:rsidR="00E953DF" w:rsidRPr="00A57EEA" w:rsidRDefault="00E953DF" w:rsidP="00A57EE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2.Гандерсон Л. Энциклопедия рукоделий</w:t>
      </w:r>
    </w:p>
    <w:p w:rsidR="00E953DF" w:rsidRPr="00A57EEA" w:rsidRDefault="00E953DF" w:rsidP="00A57EEA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3. Купер Д.  Лоскутное шитье.  – Москва, Мир книги, 2016г</w:t>
      </w:r>
    </w:p>
    <w:p w:rsidR="00E953DF" w:rsidRPr="00A57EEA" w:rsidRDefault="00E953DF" w:rsidP="00A57EEA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4. Останина С.   Лоскутное шитье.    – М., 2014.</w:t>
      </w:r>
    </w:p>
    <w:p w:rsidR="00E953DF" w:rsidRPr="00A57EEA" w:rsidRDefault="00E953DF" w:rsidP="00A57EEA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5. Банакина Л. Лоскутное шитье: техника, приемы, изделия. - М. 2017 г.</w:t>
      </w:r>
    </w:p>
    <w:p w:rsidR="00E953DF" w:rsidRPr="00A57EEA" w:rsidRDefault="00E953DF" w:rsidP="00A57EEA">
      <w:pPr>
        <w:widowControl w:val="0"/>
        <w:shd w:val="clear" w:color="auto" w:fill="FFFFFF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6. Вышивка шелковыми лентами: техника, приемы, изделия. – М. 2016 г.</w:t>
      </w:r>
    </w:p>
    <w:p w:rsidR="00E953DF" w:rsidRPr="00A57EEA" w:rsidRDefault="00E953DF" w:rsidP="00A57EEA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7. Зайцева А. Лоскутное шитье без нитки и иголки. – М. 2010 г.</w:t>
      </w:r>
    </w:p>
    <w:p w:rsidR="00E953DF" w:rsidRPr="00A57EEA" w:rsidRDefault="00E953DF" w:rsidP="00A57EEA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8. Митителло К.Б. Картины в технике аппликации. – М.: Изд-во Эксмо, 2015. – 64 с.: ил.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9. Журнал. Делаем сами. 2017г.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10. Бисероплетение. Спец. выпуск «Вышивка бисером» 2010, 2011г.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11.Мастерим лоскутный мир. Мастер – класс. Н.Новгород 2016: ООО «Педагогические технологии Н.Н.», 2013.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12. Бисероплетение + уроки техники «Кирпичный стежок»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13.Спец. выпуск газеты «Рукоделие: модно и просто» 2011г. Мастерим своими руками.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14.Спец. выпуск газеты «Рукоделие: модно и просто» 2016г. Стильные фантазии «В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 xml:space="preserve">      технике лоскутного шитья».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15. «Лена-рукоделие», ЗАО «ЭДИПРЕСС-КОНЛИГА», 2015г.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16. «Лена-рукоделие», ЗАО «ЭДИПРЕСС-КОНЛИГА», 2016г.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17. «Лена-рукоделие», ЗАО «ЭДИПРЕСС-КОНЛИГА», 2017г.</w:t>
      </w:r>
    </w:p>
    <w:p w:rsidR="00E953DF" w:rsidRPr="00A57EEA" w:rsidRDefault="00E953DF" w:rsidP="00A57E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18. Вышиваю крестом. Лучшие схемы. Спец. выпуск. 2016г., 2017г.</w:t>
      </w:r>
    </w:p>
    <w:p w:rsidR="009238D2" w:rsidRPr="00A57EEA" w:rsidRDefault="00E953DF" w:rsidP="00A57EEA">
      <w:pPr>
        <w:spacing w:after="0" w:line="240" w:lineRule="atLeast"/>
        <w:contextualSpacing/>
        <w:jc w:val="both"/>
        <w:rPr>
          <w:sz w:val="24"/>
          <w:szCs w:val="24"/>
        </w:rPr>
      </w:pPr>
      <w:r w:rsidRPr="00A57EEA">
        <w:rPr>
          <w:rFonts w:ascii="Times New Roman" w:hAnsi="Times New Roman" w:cs="Times New Roman"/>
          <w:sz w:val="24"/>
          <w:szCs w:val="24"/>
        </w:rPr>
        <w:t>19. Вышиваю картины. 2009 г.</w:t>
      </w:r>
    </w:p>
    <w:sectPr w:rsidR="009238D2" w:rsidRPr="00A57EEA" w:rsidSect="0021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D9" w:rsidRDefault="00C74FD9" w:rsidP="008F4BE4">
      <w:pPr>
        <w:spacing w:after="0" w:line="240" w:lineRule="auto"/>
      </w:pPr>
      <w:r>
        <w:separator/>
      </w:r>
    </w:p>
  </w:endnote>
  <w:endnote w:type="continuationSeparator" w:id="1">
    <w:p w:rsidR="00C74FD9" w:rsidRDefault="00C74FD9" w:rsidP="008F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41" w:rsidRDefault="005762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6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6241" w:rsidRPr="00D41723" w:rsidRDefault="00011959">
        <w:pPr>
          <w:pStyle w:val="a5"/>
          <w:jc w:val="center"/>
          <w:rPr>
            <w:rFonts w:ascii="Times New Roman" w:hAnsi="Times New Roman"/>
          </w:rPr>
        </w:pPr>
        <w:r w:rsidRPr="00D41723">
          <w:rPr>
            <w:rFonts w:ascii="Times New Roman" w:hAnsi="Times New Roman"/>
          </w:rPr>
          <w:fldChar w:fldCharType="begin"/>
        </w:r>
        <w:r w:rsidR="00576241" w:rsidRPr="00D41723">
          <w:rPr>
            <w:rFonts w:ascii="Times New Roman" w:hAnsi="Times New Roman"/>
          </w:rPr>
          <w:instrText>PAGE   \* MERGEFORMAT</w:instrText>
        </w:r>
        <w:r w:rsidRPr="00D41723">
          <w:rPr>
            <w:rFonts w:ascii="Times New Roman" w:hAnsi="Times New Roman"/>
          </w:rPr>
          <w:fldChar w:fldCharType="separate"/>
        </w:r>
        <w:r w:rsidR="006472CD">
          <w:rPr>
            <w:rFonts w:ascii="Times New Roman" w:hAnsi="Times New Roman"/>
            <w:noProof/>
          </w:rPr>
          <w:t>1</w:t>
        </w:r>
        <w:r w:rsidRPr="00D41723">
          <w:rPr>
            <w:rFonts w:ascii="Times New Roman" w:hAnsi="Times New Roman"/>
            <w:noProof/>
          </w:rPr>
          <w:fldChar w:fldCharType="end"/>
        </w:r>
      </w:p>
    </w:sdtContent>
  </w:sdt>
  <w:p w:rsidR="00576241" w:rsidRDefault="005762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41" w:rsidRDefault="005762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D9" w:rsidRDefault="00C74FD9" w:rsidP="008F4BE4">
      <w:pPr>
        <w:spacing w:after="0" w:line="240" w:lineRule="auto"/>
      </w:pPr>
      <w:r>
        <w:separator/>
      </w:r>
    </w:p>
  </w:footnote>
  <w:footnote w:type="continuationSeparator" w:id="1">
    <w:p w:rsidR="00C74FD9" w:rsidRDefault="00C74FD9" w:rsidP="008F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41" w:rsidRDefault="005762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41" w:rsidRDefault="0057624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41" w:rsidRDefault="005762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A6EDC"/>
    <w:multiLevelType w:val="hybridMultilevel"/>
    <w:tmpl w:val="F454F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8002E"/>
    <w:multiLevelType w:val="multilevel"/>
    <w:tmpl w:val="15C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8275D"/>
    <w:multiLevelType w:val="hybridMultilevel"/>
    <w:tmpl w:val="0B5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1EC4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83288"/>
    <w:multiLevelType w:val="hybridMultilevel"/>
    <w:tmpl w:val="72BC3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B50D04"/>
    <w:multiLevelType w:val="hybridMultilevel"/>
    <w:tmpl w:val="64B4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5B03"/>
    <w:multiLevelType w:val="hybridMultilevel"/>
    <w:tmpl w:val="A848588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6E2099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716542D"/>
    <w:multiLevelType w:val="hybridMultilevel"/>
    <w:tmpl w:val="1F94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F6C7C"/>
    <w:multiLevelType w:val="multilevel"/>
    <w:tmpl w:val="30A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B10C8"/>
    <w:multiLevelType w:val="hybridMultilevel"/>
    <w:tmpl w:val="2D18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0E72"/>
    <w:multiLevelType w:val="hybridMultilevel"/>
    <w:tmpl w:val="E4F07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952963"/>
    <w:multiLevelType w:val="hybridMultilevel"/>
    <w:tmpl w:val="4BA0A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53845"/>
    <w:multiLevelType w:val="hybridMultilevel"/>
    <w:tmpl w:val="E8DE1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B35D3"/>
    <w:multiLevelType w:val="multilevel"/>
    <w:tmpl w:val="161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C72C5"/>
    <w:multiLevelType w:val="hybridMultilevel"/>
    <w:tmpl w:val="3D9290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F200D31"/>
    <w:multiLevelType w:val="hybridMultilevel"/>
    <w:tmpl w:val="D4EA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F42CB"/>
    <w:multiLevelType w:val="hybridMultilevel"/>
    <w:tmpl w:val="68AE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57500"/>
    <w:multiLevelType w:val="hybridMultilevel"/>
    <w:tmpl w:val="7F9E4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26E3D"/>
    <w:multiLevelType w:val="hybridMultilevel"/>
    <w:tmpl w:val="BE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067CF"/>
    <w:multiLevelType w:val="hybridMultilevel"/>
    <w:tmpl w:val="BE66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19D2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90EBA"/>
    <w:multiLevelType w:val="hybridMultilevel"/>
    <w:tmpl w:val="2E02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40E3"/>
    <w:multiLevelType w:val="hybridMultilevel"/>
    <w:tmpl w:val="FCB6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9083E"/>
    <w:multiLevelType w:val="hybridMultilevel"/>
    <w:tmpl w:val="30A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70514"/>
    <w:multiLevelType w:val="hybridMultilevel"/>
    <w:tmpl w:val="EC82E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C3906"/>
    <w:multiLevelType w:val="hybridMultilevel"/>
    <w:tmpl w:val="A53ED4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57118DB"/>
    <w:multiLevelType w:val="multilevel"/>
    <w:tmpl w:val="8CC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A3C8E"/>
    <w:multiLevelType w:val="hybridMultilevel"/>
    <w:tmpl w:val="9E24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8262A"/>
    <w:multiLevelType w:val="hybridMultilevel"/>
    <w:tmpl w:val="CB143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0CA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BC95D7C"/>
    <w:multiLevelType w:val="hybridMultilevel"/>
    <w:tmpl w:val="57A824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735009"/>
    <w:multiLevelType w:val="multilevel"/>
    <w:tmpl w:val="71B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D210B"/>
    <w:multiLevelType w:val="hybridMultilevel"/>
    <w:tmpl w:val="BD0E56B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1DF4597"/>
    <w:multiLevelType w:val="multilevel"/>
    <w:tmpl w:val="04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608C8"/>
    <w:multiLevelType w:val="hybridMultilevel"/>
    <w:tmpl w:val="1B029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40A06"/>
    <w:multiLevelType w:val="hybridMultilevel"/>
    <w:tmpl w:val="976CA2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5F33116"/>
    <w:multiLevelType w:val="hybridMultilevel"/>
    <w:tmpl w:val="AE9E6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950115"/>
    <w:multiLevelType w:val="hybridMultilevel"/>
    <w:tmpl w:val="60BA5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1B799D"/>
    <w:multiLevelType w:val="hybridMultilevel"/>
    <w:tmpl w:val="75D28958"/>
    <w:lvl w:ilvl="0" w:tplc="665C3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37"/>
  </w:num>
  <w:num w:numId="5">
    <w:abstractNumId w:val="27"/>
  </w:num>
  <w:num w:numId="6">
    <w:abstractNumId w:val="7"/>
  </w:num>
  <w:num w:numId="7">
    <w:abstractNumId w:val="15"/>
  </w:num>
  <w:num w:numId="8">
    <w:abstractNumId w:val="10"/>
  </w:num>
  <w:num w:numId="9">
    <w:abstractNumId w:val="33"/>
  </w:num>
  <w:num w:numId="10">
    <w:abstractNumId w:val="11"/>
  </w:num>
  <w:num w:numId="11">
    <w:abstractNumId w:val="3"/>
  </w:num>
  <w:num w:numId="12">
    <w:abstractNumId w:val="29"/>
  </w:num>
  <w:num w:numId="13">
    <w:abstractNumId w:val="16"/>
  </w:num>
  <w:num w:numId="14">
    <w:abstractNumId w:val="34"/>
  </w:num>
  <w:num w:numId="15">
    <w:abstractNumId w:val="36"/>
  </w:num>
  <w:num w:numId="16">
    <w:abstractNumId w:val="8"/>
  </w:num>
  <w:num w:numId="17">
    <w:abstractNumId w:val="28"/>
  </w:num>
  <w:num w:numId="18">
    <w:abstractNumId w:val="0"/>
  </w:num>
  <w:num w:numId="19">
    <w:abstractNumId w:val="38"/>
  </w:num>
  <w:num w:numId="20">
    <w:abstractNumId w:val="30"/>
  </w:num>
  <w:num w:numId="21">
    <w:abstractNumId w:val="1"/>
  </w:num>
  <w:num w:numId="22">
    <w:abstractNumId w:val="13"/>
  </w:num>
  <w:num w:numId="23">
    <w:abstractNumId w:val="39"/>
  </w:num>
  <w:num w:numId="24">
    <w:abstractNumId w:val="35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26"/>
  </w:num>
  <w:num w:numId="30">
    <w:abstractNumId w:val="4"/>
  </w:num>
  <w:num w:numId="31">
    <w:abstractNumId w:val="17"/>
  </w:num>
  <w:num w:numId="32">
    <w:abstractNumId w:val="6"/>
  </w:num>
  <w:num w:numId="33">
    <w:abstractNumId w:val="41"/>
  </w:num>
  <w:num w:numId="34">
    <w:abstractNumId w:val="21"/>
  </w:num>
  <w:num w:numId="35">
    <w:abstractNumId w:val="23"/>
  </w:num>
  <w:num w:numId="36">
    <w:abstractNumId w:val="14"/>
  </w:num>
  <w:num w:numId="37">
    <w:abstractNumId w:val="9"/>
  </w:num>
  <w:num w:numId="38">
    <w:abstractNumId w:val="5"/>
  </w:num>
  <w:num w:numId="39">
    <w:abstractNumId w:val="32"/>
  </w:num>
  <w:num w:numId="40">
    <w:abstractNumId w:val="12"/>
  </w:num>
  <w:num w:numId="41">
    <w:abstractNumId w:val="2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405"/>
    <w:rsid w:val="0000663F"/>
    <w:rsid w:val="00011959"/>
    <w:rsid w:val="00024FB9"/>
    <w:rsid w:val="000346D9"/>
    <w:rsid w:val="0004541B"/>
    <w:rsid w:val="00053CAF"/>
    <w:rsid w:val="00055FC8"/>
    <w:rsid w:val="00057DDD"/>
    <w:rsid w:val="00060BD3"/>
    <w:rsid w:val="000665BC"/>
    <w:rsid w:val="00074D9E"/>
    <w:rsid w:val="00082B7C"/>
    <w:rsid w:val="00084C7A"/>
    <w:rsid w:val="000855BA"/>
    <w:rsid w:val="000960A7"/>
    <w:rsid w:val="00096803"/>
    <w:rsid w:val="000A47D3"/>
    <w:rsid w:val="000A6767"/>
    <w:rsid w:val="000B20BC"/>
    <w:rsid w:val="000B28CE"/>
    <w:rsid w:val="000B5D03"/>
    <w:rsid w:val="000C2121"/>
    <w:rsid w:val="000C3437"/>
    <w:rsid w:val="000C7451"/>
    <w:rsid w:val="000C75D1"/>
    <w:rsid w:val="000D6E5D"/>
    <w:rsid w:val="000E3A3C"/>
    <w:rsid w:val="000F1EDD"/>
    <w:rsid w:val="00110475"/>
    <w:rsid w:val="00115C57"/>
    <w:rsid w:val="00120B48"/>
    <w:rsid w:val="00140868"/>
    <w:rsid w:val="00147018"/>
    <w:rsid w:val="0015094C"/>
    <w:rsid w:val="001513A8"/>
    <w:rsid w:val="0015263A"/>
    <w:rsid w:val="00153921"/>
    <w:rsid w:val="00154F81"/>
    <w:rsid w:val="00155E8B"/>
    <w:rsid w:val="00157BB8"/>
    <w:rsid w:val="00162DCD"/>
    <w:rsid w:val="0016579B"/>
    <w:rsid w:val="00166AC5"/>
    <w:rsid w:val="001760B0"/>
    <w:rsid w:val="00181809"/>
    <w:rsid w:val="00186C0E"/>
    <w:rsid w:val="0019086A"/>
    <w:rsid w:val="00196760"/>
    <w:rsid w:val="00197ECB"/>
    <w:rsid w:val="001A047A"/>
    <w:rsid w:val="001A5916"/>
    <w:rsid w:val="001B34C5"/>
    <w:rsid w:val="001C5E0C"/>
    <w:rsid w:val="001D457C"/>
    <w:rsid w:val="001D5706"/>
    <w:rsid w:val="001E3FA4"/>
    <w:rsid w:val="00213083"/>
    <w:rsid w:val="002259A5"/>
    <w:rsid w:val="00240627"/>
    <w:rsid w:val="0024200A"/>
    <w:rsid w:val="00242C31"/>
    <w:rsid w:val="00242F4E"/>
    <w:rsid w:val="0024360D"/>
    <w:rsid w:val="00246873"/>
    <w:rsid w:val="00251F60"/>
    <w:rsid w:val="00252106"/>
    <w:rsid w:val="00264EB0"/>
    <w:rsid w:val="00270531"/>
    <w:rsid w:val="00270703"/>
    <w:rsid w:val="002710E1"/>
    <w:rsid w:val="00282704"/>
    <w:rsid w:val="002904BD"/>
    <w:rsid w:val="00290669"/>
    <w:rsid w:val="00295BB2"/>
    <w:rsid w:val="002969CE"/>
    <w:rsid w:val="002A2B8C"/>
    <w:rsid w:val="002A768A"/>
    <w:rsid w:val="002B1421"/>
    <w:rsid w:val="002B1733"/>
    <w:rsid w:val="002B3389"/>
    <w:rsid w:val="002B3F2C"/>
    <w:rsid w:val="002B5146"/>
    <w:rsid w:val="002B5FE4"/>
    <w:rsid w:val="002B7405"/>
    <w:rsid w:val="002C52A8"/>
    <w:rsid w:val="002E37D5"/>
    <w:rsid w:val="002E4A9C"/>
    <w:rsid w:val="002F6D8B"/>
    <w:rsid w:val="003138BD"/>
    <w:rsid w:val="00314D35"/>
    <w:rsid w:val="00342A43"/>
    <w:rsid w:val="0034734A"/>
    <w:rsid w:val="003473B5"/>
    <w:rsid w:val="003476DC"/>
    <w:rsid w:val="00347A1E"/>
    <w:rsid w:val="00355A0C"/>
    <w:rsid w:val="003603F1"/>
    <w:rsid w:val="00360CE6"/>
    <w:rsid w:val="00364C88"/>
    <w:rsid w:val="003714EA"/>
    <w:rsid w:val="00376EB6"/>
    <w:rsid w:val="00376F80"/>
    <w:rsid w:val="0037752A"/>
    <w:rsid w:val="003808B0"/>
    <w:rsid w:val="003817A1"/>
    <w:rsid w:val="0038584C"/>
    <w:rsid w:val="003875E0"/>
    <w:rsid w:val="00393477"/>
    <w:rsid w:val="00396593"/>
    <w:rsid w:val="0039726F"/>
    <w:rsid w:val="003A3996"/>
    <w:rsid w:val="003B4FC8"/>
    <w:rsid w:val="003B6B88"/>
    <w:rsid w:val="003C1FB8"/>
    <w:rsid w:val="003C282F"/>
    <w:rsid w:val="003D1B69"/>
    <w:rsid w:val="003D2897"/>
    <w:rsid w:val="003D3025"/>
    <w:rsid w:val="003D6B83"/>
    <w:rsid w:val="003F0028"/>
    <w:rsid w:val="003F004C"/>
    <w:rsid w:val="003F11D6"/>
    <w:rsid w:val="003F2043"/>
    <w:rsid w:val="003F4E5F"/>
    <w:rsid w:val="003F60F7"/>
    <w:rsid w:val="004028CA"/>
    <w:rsid w:val="00405716"/>
    <w:rsid w:val="00410BE6"/>
    <w:rsid w:val="00413F25"/>
    <w:rsid w:val="00414B11"/>
    <w:rsid w:val="00421594"/>
    <w:rsid w:val="004309DA"/>
    <w:rsid w:val="00434066"/>
    <w:rsid w:val="004341D8"/>
    <w:rsid w:val="00446BFA"/>
    <w:rsid w:val="00454ACC"/>
    <w:rsid w:val="004641F8"/>
    <w:rsid w:val="0047105B"/>
    <w:rsid w:val="0047238F"/>
    <w:rsid w:val="00477AB6"/>
    <w:rsid w:val="004916AF"/>
    <w:rsid w:val="00491EE0"/>
    <w:rsid w:val="00494686"/>
    <w:rsid w:val="00495068"/>
    <w:rsid w:val="0049782E"/>
    <w:rsid w:val="004A37C8"/>
    <w:rsid w:val="004A4089"/>
    <w:rsid w:val="004A55A2"/>
    <w:rsid w:val="004C108B"/>
    <w:rsid w:val="004C39DB"/>
    <w:rsid w:val="004C6F69"/>
    <w:rsid w:val="004D5382"/>
    <w:rsid w:val="004E1D89"/>
    <w:rsid w:val="004E6C1C"/>
    <w:rsid w:val="004F350A"/>
    <w:rsid w:val="004F620A"/>
    <w:rsid w:val="00510B68"/>
    <w:rsid w:val="00523F33"/>
    <w:rsid w:val="00525DB0"/>
    <w:rsid w:val="0053097B"/>
    <w:rsid w:val="00541CFF"/>
    <w:rsid w:val="005466B4"/>
    <w:rsid w:val="00547B70"/>
    <w:rsid w:val="00550491"/>
    <w:rsid w:val="00554038"/>
    <w:rsid w:val="0055597B"/>
    <w:rsid w:val="00561046"/>
    <w:rsid w:val="005636B0"/>
    <w:rsid w:val="005708EA"/>
    <w:rsid w:val="00576241"/>
    <w:rsid w:val="00576F5B"/>
    <w:rsid w:val="00577B09"/>
    <w:rsid w:val="005835DC"/>
    <w:rsid w:val="005837BA"/>
    <w:rsid w:val="00595AA5"/>
    <w:rsid w:val="005B098A"/>
    <w:rsid w:val="005B5CF8"/>
    <w:rsid w:val="005C203D"/>
    <w:rsid w:val="005D5413"/>
    <w:rsid w:val="005E06B8"/>
    <w:rsid w:val="005E49D6"/>
    <w:rsid w:val="005E7148"/>
    <w:rsid w:val="005F1921"/>
    <w:rsid w:val="005F3354"/>
    <w:rsid w:val="005F3AE8"/>
    <w:rsid w:val="00601247"/>
    <w:rsid w:val="0060677F"/>
    <w:rsid w:val="00606D04"/>
    <w:rsid w:val="00607FA5"/>
    <w:rsid w:val="00620F72"/>
    <w:rsid w:val="00620FE2"/>
    <w:rsid w:val="0062559D"/>
    <w:rsid w:val="006315EB"/>
    <w:rsid w:val="00631B86"/>
    <w:rsid w:val="006472CD"/>
    <w:rsid w:val="00653B5A"/>
    <w:rsid w:val="00660448"/>
    <w:rsid w:val="00667766"/>
    <w:rsid w:val="00670219"/>
    <w:rsid w:val="006706BA"/>
    <w:rsid w:val="00674376"/>
    <w:rsid w:val="006768B6"/>
    <w:rsid w:val="00677E26"/>
    <w:rsid w:val="006A0DD3"/>
    <w:rsid w:val="006A1020"/>
    <w:rsid w:val="006A2D10"/>
    <w:rsid w:val="006A3332"/>
    <w:rsid w:val="006A52DA"/>
    <w:rsid w:val="006A60B4"/>
    <w:rsid w:val="006A7983"/>
    <w:rsid w:val="006B1403"/>
    <w:rsid w:val="006B4B44"/>
    <w:rsid w:val="006B6A96"/>
    <w:rsid w:val="006B7428"/>
    <w:rsid w:val="006C6D45"/>
    <w:rsid w:val="006D1A58"/>
    <w:rsid w:val="006D5F50"/>
    <w:rsid w:val="006E4A41"/>
    <w:rsid w:val="006F53A9"/>
    <w:rsid w:val="00712142"/>
    <w:rsid w:val="00716609"/>
    <w:rsid w:val="00721F78"/>
    <w:rsid w:val="00725E7C"/>
    <w:rsid w:val="00735A11"/>
    <w:rsid w:val="00742E8B"/>
    <w:rsid w:val="007453D2"/>
    <w:rsid w:val="00746EBF"/>
    <w:rsid w:val="00752187"/>
    <w:rsid w:val="0077184B"/>
    <w:rsid w:val="00775918"/>
    <w:rsid w:val="007800F4"/>
    <w:rsid w:val="007834E8"/>
    <w:rsid w:val="00793F95"/>
    <w:rsid w:val="00795BA6"/>
    <w:rsid w:val="007A067F"/>
    <w:rsid w:val="007A489B"/>
    <w:rsid w:val="007A4DB9"/>
    <w:rsid w:val="007A56A1"/>
    <w:rsid w:val="007B3176"/>
    <w:rsid w:val="007C00A6"/>
    <w:rsid w:val="007C193E"/>
    <w:rsid w:val="007C3F83"/>
    <w:rsid w:val="007C4289"/>
    <w:rsid w:val="007C6267"/>
    <w:rsid w:val="007D0D69"/>
    <w:rsid w:val="007D2BAF"/>
    <w:rsid w:val="007D4778"/>
    <w:rsid w:val="007D65B2"/>
    <w:rsid w:val="007E41CE"/>
    <w:rsid w:val="007E5768"/>
    <w:rsid w:val="007E7BEE"/>
    <w:rsid w:val="007F70F8"/>
    <w:rsid w:val="00800B46"/>
    <w:rsid w:val="00805FE9"/>
    <w:rsid w:val="00813C67"/>
    <w:rsid w:val="00820361"/>
    <w:rsid w:val="00830B3B"/>
    <w:rsid w:val="00830E5F"/>
    <w:rsid w:val="0083175C"/>
    <w:rsid w:val="00832255"/>
    <w:rsid w:val="00834866"/>
    <w:rsid w:val="00834B0B"/>
    <w:rsid w:val="00835577"/>
    <w:rsid w:val="008547B2"/>
    <w:rsid w:val="008677CB"/>
    <w:rsid w:val="00874DF5"/>
    <w:rsid w:val="0088064F"/>
    <w:rsid w:val="00882370"/>
    <w:rsid w:val="0088786A"/>
    <w:rsid w:val="0089432B"/>
    <w:rsid w:val="008969C9"/>
    <w:rsid w:val="00896A1C"/>
    <w:rsid w:val="0089740C"/>
    <w:rsid w:val="008B033B"/>
    <w:rsid w:val="008B0E2D"/>
    <w:rsid w:val="008B6AEC"/>
    <w:rsid w:val="008B7905"/>
    <w:rsid w:val="008C2C6E"/>
    <w:rsid w:val="008D2BFF"/>
    <w:rsid w:val="008D5918"/>
    <w:rsid w:val="008E7319"/>
    <w:rsid w:val="008E773E"/>
    <w:rsid w:val="008F0AC6"/>
    <w:rsid w:val="008F4BE4"/>
    <w:rsid w:val="009067DE"/>
    <w:rsid w:val="00913CA1"/>
    <w:rsid w:val="00916B8C"/>
    <w:rsid w:val="009238D2"/>
    <w:rsid w:val="009625BC"/>
    <w:rsid w:val="009638D5"/>
    <w:rsid w:val="00973018"/>
    <w:rsid w:val="009749C3"/>
    <w:rsid w:val="00977856"/>
    <w:rsid w:val="0098091D"/>
    <w:rsid w:val="00983D0A"/>
    <w:rsid w:val="0098680B"/>
    <w:rsid w:val="0099290A"/>
    <w:rsid w:val="009A0795"/>
    <w:rsid w:val="009A25EC"/>
    <w:rsid w:val="009B035D"/>
    <w:rsid w:val="009B3B5A"/>
    <w:rsid w:val="009B7C06"/>
    <w:rsid w:val="009C6121"/>
    <w:rsid w:val="009D1C68"/>
    <w:rsid w:val="009D44B2"/>
    <w:rsid w:val="009D774F"/>
    <w:rsid w:val="009E6CE0"/>
    <w:rsid w:val="009E7ADA"/>
    <w:rsid w:val="00A013A4"/>
    <w:rsid w:val="00A0398D"/>
    <w:rsid w:val="00A16B0C"/>
    <w:rsid w:val="00A214E3"/>
    <w:rsid w:val="00A271D8"/>
    <w:rsid w:val="00A31413"/>
    <w:rsid w:val="00A429FA"/>
    <w:rsid w:val="00A53065"/>
    <w:rsid w:val="00A57EEA"/>
    <w:rsid w:val="00A57F4E"/>
    <w:rsid w:val="00A61ED4"/>
    <w:rsid w:val="00A717CE"/>
    <w:rsid w:val="00A71DE3"/>
    <w:rsid w:val="00A85627"/>
    <w:rsid w:val="00A91F40"/>
    <w:rsid w:val="00A932AD"/>
    <w:rsid w:val="00A952D4"/>
    <w:rsid w:val="00AA1C6B"/>
    <w:rsid w:val="00AA59DB"/>
    <w:rsid w:val="00AB522E"/>
    <w:rsid w:val="00AC28A3"/>
    <w:rsid w:val="00AC5E17"/>
    <w:rsid w:val="00AE34CA"/>
    <w:rsid w:val="00AE7555"/>
    <w:rsid w:val="00AE768E"/>
    <w:rsid w:val="00AF078A"/>
    <w:rsid w:val="00AF35D5"/>
    <w:rsid w:val="00AF517F"/>
    <w:rsid w:val="00AF71E2"/>
    <w:rsid w:val="00B03ADD"/>
    <w:rsid w:val="00B03D96"/>
    <w:rsid w:val="00B06A34"/>
    <w:rsid w:val="00B1766B"/>
    <w:rsid w:val="00B232F7"/>
    <w:rsid w:val="00B31E17"/>
    <w:rsid w:val="00B33782"/>
    <w:rsid w:val="00B3384E"/>
    <w:rsid w:val="00B364EB"/>
    <w:rsid w:val="00B40642"/>
    <w:rsid w:val="00B41E6D"/>
    <w:rsid w:val="00B440FE"/>
    <w:rsid w:val="00B452DC"/>
    <w:rsid w:val="00B549EF"/>
    <w:rsid w:val="00B56B90"/>
    <w:rsid w:val="00B62F97"/>
    <w:rsid w:val="00B64691"/>
    <w:rsid w:val="00B64DC3"/>
    <w:rsid w:val="00B64E12"/>
    <w:rsid w:val="00B70F9C"/>
    <w:rsid w:val="00B7676D"/>
    <w:rsid w:val="00B8600C"/>
    <w:rsid w:val="00B9201C"/>
    <w:rsid w:val="00B92F8A"/>
    <w:rsid w:val="00B936D0"/>
    <w:rsid w:val="00B977D5"/>
    <w:rsid w:val="00BA2D81"/>
    <w:rsid w:val="00BA5271"/>
    <w:rsid w:val="00BC343F"/>
    <w:rsid w:val="00BD419D"/>
    <w:rsid w:val="00BE34BC"/>
    <w:rsid w:val="00BF039F"/>
    <w:rsid w:val="00BF0E62"/>
    <w:rsid w:val="00BF1AB0"/>
    <w:rsid w:val="00BF5043"/>
    <w:rsid w:val="00C012DD"/>
    <w:rsid w:val="00C04CC8"/>
    <w:rsid w:val="00C07F5A"/>
    <w:rsid w:val="00C22795"/>
    <w:rsid w:val="00C33622"/>
    <w:rsid w:val="00C33FEB"/>
    <w:rsid w:val="00C35A1F"/>
    <w:rsid w:val="00C375EF"/>
    <w:rsid w:val="00C42DB2"/>
    <w:rsid w:val="00C45C50"/>
    <w:rsid w:val="00C51790"/>
    <w:rsid w:val="00C54D82"/>
    <w:rsid w:val="00C6127E"/>
    <w:rsid w:val="00C621A0"/>
    <w:rsid w:val="00C655BE"/>
    <w:rsid w:val="00C66D38"/>
    <w:rsid w:val="00C70CC3"/>
    <w:rsid w:val="00C74FD9"/>
    <w:rsid w:val="00C77987"/>
    <w:rsid w:val="00C950D3"/>
    <w:rsid w:val="00C96166"/>
    <w:rsid w:val="00C9766C"/>
    <w:rsid w:val="00CA14BF"/>
    <w:rsid w:val="00CA1DAD"/>
    <w:rsid w:val="00CB122D"/>
    <w:rsid w:val="00CB1660"/>
    <w:rsid w:val="00CB1AB9"/>
    <w:rsid w:val="00CB26CA"/>
    <w:rsid w:val="00CB4315"/>
    <w:rsid w:val="00CB49EB"/>
    <w:rsid w:val="00CB5138"/>
    <w:rsid w:val="00CC0268"/>
    <w:rsid w:val="00CC691B"/>
    <w:rsid w:val="00CC74D3"/>
    <w:rsid w:val="00CE3531"/>
    <w:rsid w:val="00CF1171"/>
    <w:rsid w:val="00D03B25"/>
    <w:rsid w:val="00D17CEC"/>
    <w:rsid w:val="00D3503C"/>
    <w:rsid w:val="00D410CA"/>
    <w:rsid w:val="00D41723"/>
    <w:rsid w:val="00D46496"/>
    <w:rsid w:val="00D56CE0"/>
    <w:rsid w:val="00D919A1"/>
    <w:rsid w:val="00D95AF3"/>
    <w:rsid w:val="00DB2885"/>
    <w:rsid w:val="00DB2E49"/>
    <w:rsid w:val="00DB4ECA"/>
    <w:rsid w:val="00DB6916"/>
    <w:rsid w:val="00DB750A"/>
    <w:rsid w:val="00DC4B67"/>
    <w:rsid w:val="00DD452A"/>
    <w:rsid w:val="00DD769A"/>
    <w:rsid w:val="00DE01C9"/>
    <w:rsid w:val="00DF529B"/>
    <w:rsid w:val="00E01AE4"/>
    <w:rsid w:val="00E03E15"/>
    <w:rsid w:val="00E04028"/>
    <w:rsid w:val="00E12101"/>
    <w:rsid w:val="00E21425"/>
    <w:rsid w:val="00E21BB2"/>
    <w:rsid w:val="00E32C5A"/>
    <w:rsid w:val="00E54B7C"/>
    <w:rsid w:val="00E6054C"/>
    <w:rsid w:val="00E664F0"/>
    <w:rsid w:val="00E6718B"/>
    <w:rsid w:val="00E7524D"/>
    <w:rsid w:val="00E8620E"/>
    <w:rsid w:val="00E91C70"/>
    <w:rsid w:val="00E953DF"/>
    <w:rsid w:val="00EA1C83"/>
    <w:rsid w:val="00EB00B0"/>
    <w:rsid w:val="00EB1555"/>
    <w:rsid w:val="00EB38E4"/>
    <w:rsid w:val="00EC2EC8"/>
    <w:rsid w:val="00EC40E5"/>
    <w:rsid w:val="00EC4C3B"/>
    <w:rsid w:val="00EC4E3D"/>
    <w:rsid w:val="00ED01B3"/>
    <w:rsid w:val="00ED0752"/>
    <w:rsid w:val="00ED4EF0"/>
    <w:rsid w:val="00ED709A"/>
    <w:rsid w:val="00EE50DB"/>
    <w:rsid w:val="00EE664E"/>
    <w:rsid w:val="00EF16B3"/>
    <w:rsid w:val="00EF1D71"/>
    <w:rsid w:val="00F12429"/>
    <w:rsid w:val="00F17A3B"/>
    <w:rsid w:val="00F2522B"/>
    <w:rsid w:val="00F272B6"/>
    <w:rsid w:val="00F41E4A"/>
    <w:rsid w:val="00F53418"/>
    <w:rsid w:val="00F553DC"/>
    <w:rsid w:val="00F55790"/>
    <w:rsid w:val="00F6103A"/>
    <w:rsid w:val="00F71207"/>
    <w:rsid w:val="00F74899"/>
    <w:rsid w:val="00F80445"/>
    <w:rsid w:val="00F83352"/>
    <w:rsid w:val="00F83B11"/>
    <w:rsid w:val="00F9046A"/>
    <w:rsid w:val="00F936A2"/>
    <w:rsid w:val="00FA07BA"/>
    <w:rsid w:val="00FC0137"/>
    <w:rsid w:val="00FC2E2A"/>
    <w:rsid w:val="00FD2A01"/>
    <w:rsid w:val="00FD2B3E"/>
    <w:rsid w:val="00FF4FEC"/>
    <w:rsid w:val="00FF7982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405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2B7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74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B7405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B740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405"/>
    <w:rPr>
      <w:rFonts w:ascii="Calibri" w:eastAsia="Times New Roman" w:hAnsi="Calibri" w:cs="Times New Roman"/>
    </w:rPr>
  </w:style>
  <w:style w:type="table" w:styleId="a7">
    <w:name w:val="Table Grid"/>
    <w:basedOn w:val="a1"/>
    <w:rsid w:val="002B7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A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B1AB9"/>
    <w:rPr>
      <w:rFonts w:ascii="Symbol" w:hAnsi="Symbol"/>
    </w:rPr>
  </w:style>
  <w:style w:type="character" w:styleId="a9">
    <w:name w:val="Hyperlink"/>
    <w:basedOn w:val="a0"/>
    <w:uiPriority w:val="99"/>
    <w:semiHidden/>
    <w:unhideWhenUsed/>
    <w:rsid w:val="00B977D5"/>
    <w:rPr>
      <w:color w:val="0000FF"/>
      <w:u w:val="single"/>
    </w:rPr>
  </w:style>
  <w:style w:type="paragraph" w:customStyle="1" w:styleId="auto-style1">
    <w:name w:val="auto-style1"/>
    <w:basedOn w:val="a"/>
    <w:rsid w:val="00D9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CEC"/>
  </w:style>
  <w:style w:type="paragraph" w:styleId="ac">
    <w:name w:val="List Paragraph"/>
    <w:basedOn w:val="a"/>
    <w:uiPriority w:val="34"/>
    <w:qFormat/>
    <w:rsid w:val="002A76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6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67766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uiPriority w:val="59"/>
    <w:rsid w:val="00F252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C52A8"/>
  </w:style>
  <w:style w:type="character" w:customStyle="1" w:styleId="c6">
    <w:name w:val="c6"/>
    <w:basedOn w:val="a0"/>
    <w:rsid w:val="002C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EA21-3885-4EF1-AFFD-EAD078CF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ONZ</cp:lastModifiedBy>
  <cp:revision>15</cp:revision>
  <cp:lastPrinted>2020-10-29T13:55:00Z</cp:lastPrinted>
  <dcterms:created xsi:type="dcterms:W3CDTF">2020-09-14T11:01:00Z</dcterms:created>
  <dcterms:modified xsi:type="dcterms:W3CDTF">2022-10-19T11:27:00Z</dcterms:modified>
</cp:coreProperties>
</file>